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0C" w:rsidRDefault="00A76BD5" w:rsidP="00A76BD5">
      <w:pPr>
        <w:jc w:val="center"/>
        <w:rPr>
          <w:rFonts w:ascii="Arial" w:hAnsi="Arial" w:cs="Arial"/>
          <w:i/>
          <w:sz w:val="20"/>
          <w:szCs w:val="20"/>
        </w:rPr>
      </w:pPr>
      <w:r>
        <w:rPr>
          <w:rFonts w:ascii="Arial" w:hAnsi="Arial" w:cs="Arial"/>
          <w:i/>
          <w:noProof/>
          <w:sz w:val="20"/>
          <w:szCs w:val="20"/>
          <w:lang w:val="en-IE" w:eastAsia="en-IE"/>
        </w:rPr>
        <w:drawing>
          <wp:inline distT="0" distB="0" distL="0" distR="0">
            <wp:extent cx="1952625" cy="1504950"/>
            <wp:effectExtent l="19050" t="0" r="9525" b="0"/>
            <wp:docPr id="2" name="Picture 1" descr="ardgillan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gillan school crest.jpg"/>
                    <pic:cNvPicPr/>
                  </pic:nvPicPr>
                  <pic:blipFill>
                    <a:blip r:embed="rId6" cstate="print"/>
                    <a:stretch>
                      <a:fillRect/>
                    </a:stretch>
                  </pic:blipFill>
                  <pic:spPr>
                    <a:xfrm>
                      <a:off x="0" y="0"/>
                      <a:ext cx="1954045" cy="1506044"/>
                    </a:xfrm>
                    <a:prstGeom prst="rect">
                      <a:avLst/>
                    </a:prstGeom>
                  </pic:spPr>
                </pic:pic>
              </a:graphicData>
            </a:graphic>
          </wp:inline>
        </w:drawing>
      </w:r>
    </w:p>
    <w:p w:rsidR="00191B0C" w:rsidRDefault="00191B0C" w:rsidP="00A76BD5">
      <w:pPr>
        <w:pStyle w:val="Heading7"/>
        <w:jc w:val="left"/>
      </w:pPr>
      <w:bookmarkStart w:id="0" w:name="_Toc303931698"/>
      <w:bookmarkStart w:id="1" w:name="_Toc304198678"/>
      <w:bookmarkStart w:id="2" w:name="_Toc305072580"/>
    </w:p>
    <w:bookmarkEnd w:id="0"/>
    <w:bookmarkEnd w:id="1"/>
    <w:bookmarkEnd w:id="2"/>
    <w:p w:rsidR="00191B0C" w:rsidRDefault="00191B0C" w:rsidP="00191B0C">
      <w:pPr>
        <w:pStyle w:val="Heading7"/>
      </w:pPr>
    </w:p>
    <w:p w:rsidR="00191B0C" w:rsidRPr="00E611BF" w:rsidRDefault="00A76BD5" w:rsidP="00191B0C">
      <w:pPr>
        <w:jc w:val="center"/>
        <w:rPr>
          <w:rFonts w:ascii="Arial" w:hAnsi="Arial" w:cs="Arial"/>
          <w:b/>
          <w:bCs/>
          <w:smallCaps/>
          <w:kern w:val="32"/>
        </w:rPr>
      </w:pPr>
      <w:r w:rsidRPr="00E611BF">
        <w:rPr>
          <w:rFonts w:ascii="Arial" w:hAnsi="Arial" w:cs="Arial"/>
          <w:b/>
          <w:bCs/>
          <w:smallCaps/>
          <w:kern w:val="32"/>
        </w:rPr>
        <w:t>Ardgillan College</w:t>
      </w:r>
    </w:p>
    <w:p w:rsidR="00A76BD5" w:rsidRPr="00E611BF" w:rsidRDefault="00A76BD5" w:rsidP="00191B0C">
      <w:pPr>
        <w:jc w:val="center"/>
        <w:rPr>
          <w:rFonts w:ascii="Arial" w:hAnsi="Arial" w:cs="Arial"/>
          <w:b/>
          <w:bCs/>
          <w:smallCaps/>
          <w:kern w:val="32"/>
        </w:rPr>
      </w:pPr>
      <w:proofErr w:type="spellStart"/>
      <w:r w:rsidRPr="00E611BF">
        <w:rPr>
          <w:rFonts w:ascii="Arial" w:hAnsi="Arial" w:cs="Arial"/>
          <w:b/>
          <w:bCs/>
          <w:smallCaps/>
          <w:kern w:val="32"/>
        </w:rPr>
        <w:t>Castelands</w:t>
      </w:r>
      <w:proofErr w:type="spellEnd"/>
    </w:p>
    <w:p w:rsidR="00A76BD5" w:rsidRPr="00E611BF" w:rsidRDefault="00A76BD5" w:rsidP="00191B0C">
      <w:pPr>
        <w:jc w:val="center"/>
        <w:rPr>
          <w:rFonts w:ascii="Arial" w:hAnsi="Arial" w:cs="Arial"/>
          <w:b/>
          <w:bCs/>
          <w:smallCaps/>
          <w:kern w:val="32"/>
        </w:rPr>
      </w:pPr>
      <w:r w:rsidRPr="00E611BF">
        <w:rPr>
          <w:rFonts w:ascii="Arial" w:hAnsi="Arial" w:cs="Arial"/>
          <w:b/>
          <w:bCs/>
          <w:smallCaps/>
          <w:kern w:val="32"/>
        </w:rPr>
        <w:t>Balbriggan</w:t>
      </w:r>
    </w:p>
    <w:p w:rsidR="00A76BD5" w:rsidRPr="00E611BF" w:rsidRDefault="00A76BD5" w:rsidP="00191B0C">
      <w:pPr>
        <w:jc w:val="center"/>
        <w:rPr>
          <w:rFonts w:ascii="Arial" w:hAnsi="Arial" w:cs="Arial"/>
          <w:b/>
          <w:bCs/>
          <w:smallCaps/>
          <w:kern w:val="32"/>
        </w:rPr>
      </w:pPr>
      <w:r w:rsidRPr="00E611BF">
        <w:rPr>
          <w:rFonts w:ascii="Arial" w:hAnsi="Arial" w:cs="Arial"/>
          <w:b/>
          <w:bCs/>
          <w:smallCaps/>
          <w:kern w:val="32"/>
        </w:rPr>
        <w:t>Co. Dublin</w:t>
      </w:r>
    </w:p>
    <w:p w:rsidR="00191B0C" w:rsidRPr="00E611BF" w:rsidRDefault="00191B0C" w:rsidP="00191B0C"/>
    <w:p w:rsidR="00191B0C" w:rsidRPr="00E611BF" w:rsidRDefault="00A76BD5" w:rsidP="00191B0C">
      <w:pPr>
        <w:pStyle w:val="Heading7"/>
        <w:rPr>
          <w:sz w:val="24"/>
          <w:szCs w:val="24"/>
        </w:rPr>
      </w:pPr>
      <w:r w:rsidRPr="00E611BF">
        <w:rPr>
          <w:sz w:val="24"/>
          <w:szCs w:val="24"/>
        </w:rPr>
        <w:t>76129H</w:t>
      </w:r>
    </w:p>
    <w:p w:rsidR="00191B0C" w:rsidRPr="00E611BF" w:rsidRDefault="00191B0C" w:rsidP="00191B0C">
      <w:pPr>
        <w:jc w:val="center"/>
        <w:rPr>
          <w:rFonts w:ascii="Arial" w:hAnsi="Arial" w:cs="Arial"/>
        </w:rPr>
      </w:pPr>
    </w:p>
    <w:p w:rsidR="00191B0C" w:rsidRPr="00A13B87" w:rsidRDefault="00191B0C" w:rsidP="00191B0C">
      <w:pPr>
        <w:rPr>
          <w:rFonts w:ascii="Arial" w:hAnsi="Arial" w:cs="Arial"/>
          <w:sz w:val="40"/>
          <w:szCs w:val="40"/>
        </w:rPr>
      </w:pPr>
    </w:p>
    <w:p w:rsidR="00191B0C" w:rsidRPr="00A13B87" w:rsidRDefault="00191B0C" w:rsidP="00191B0C">
      <w:pPr>
        <w:rPr>
          <w:rFonts w:ascii="Arial" w:hAnsi="Arial" w:cs="Arial"/>
          <w:sz w:val="40"/>
          <w:szCs w:val="40"/>
        </w:rPr>
      </w:pPr>
    </w:p>
    <w:p w:rsidR="00191B0C" w:rsidRPr="00B61675" w:rsidRDefault="00191B0C" w:rsidP="00191B0C">
      <w:pPr>
        <w:pStyle w:val="Heading8"/>
        <w:rPr>
          <w:b/>
        </w:rPr>
      </w:pPr>
      <w:bookmarkStart w:id="3" w:name="_Toc297200860"/>
      <w:bookmarkStart w:id="4" w:name="_Toc303931701"/>
      <w:bookmarkStart w:id="5" w:name="_Toc304198681"/>
      <w:bookmarkStart w:id="6" w:name="_Toc305072583"/>
      <w:r w:rsidRPr="00B61675">
        <w:rPr>
          <w:b/>
        </w:rPr>
        <w:t>School Self-Evaluation Report</w:t>
      </w:r>
      <w:bookmarkEnd w:id="3"/>
      <w:bookmarkEnd w:id="4"/>
      <w:bookmarkEnd w:id="5"/>
      <w:bookmarkEnd w:id="6"/>
    </w:p>
    <w:p w:rsidR="00655678" w:rsidRPr="00B61675" w:rsidRDefault="00655678" w:rsidP="00655678">
      <w:pPr>
        <w:rPr>
          <w:b/>
        </w:rPr>
      </w:pPr>
    </w:p>
    <w:p w:rsidR="00655678" w:rsidRPr="00B61675" w:rsidRDefault="00282C35" w:rsidP="00655678">
      <w:pPr>
        <w:jc w:val="center"/>
        <w:rPr>
          <w:rFonts w:ascii="Arial" w:hAnsi="Arial" w:cs="Arial"/>
          <w:b/>
          <w:sz w:val="52"/>
          <w:szCs w:val="52"/>
        </w:rPr>
      </w:pPr>
      <w:r w:rsidRPr="00B61675">
        <w:rPr>
          <w:rFonts w:ascii="Arial" w:hAnsi="Arial" w:cs="Arial"/>
          <w:b/>
          <w:sz w:val="52"/>
          <w:szCs w:val="52"/>
        </w:rPr>
        <w:t>NUMERACY</w:t>
      </w:r>
    </w:p>
    <w:p w:rsidR="00655678" w:rsidRPr="00655678" w:rsidRDefault="00655678" w:rsidP="00655678">
      <w:pPr>
        <w:jc w:val="center"/>
      </w:pPr>
    </w:p>
    <w:p w:rsidR="00191B0C" w:rsidRPr="00A13B87" w:rsidRDefault="00191B0C" w:rsidP="00191B0C">
      <w:pPr>
        <w:jc w:val="center"/>
        <w:rPr>
          <w:rFonts w:ascii="Arial" w:hAnsi="Arial" w:cs="Arial"/>
          <w:b/>
          <w:sz w:val="48"/>
          <w:szCs w:val="48"/>
        </w:rPr>
      </w:pPr>
    </w:p>
    <w:p w:rsidR="00191B0C" w:rsidRPr="00A13B87" w:rsidRDefault="00191B0C" w:rsidP="00191B0C">
      <w:pPr>
        <w:jc w:val="center"/>
        <w:rPr>
          <w:rFonts w:ascii="Arial" w:hAnsi="Arial" w:cs="Arial"/>
          <w:b/>
          <w:sz w:val="48"/>
          <w:szCs w:val="48"/>
        </w:rPr>
      </w:pPr>
    </w:p>
    <w:p w:rsidR="00191B0C" w:rsidRPr="00A13B87" w:rsidRDefault="00191B0C" w:rsidP="00191B0C">
      <w:pPr>
        <w:jc w:val="center"/>
        <w:rPr>
          <w:rFonts w:ascii="Arial" w:hAnsi="Arial" w:cs="Arial"/>
          <w:b/>
          <w:sz w:val="48"/>
          <w:szCs w:val="48"/>
        </w:rPr>
      </w:pPr>
    </w:p>
    <w:p w:rsidR="00191B0C" w:rsidRPr="00A13B87" w:rsidRDefault="00191B0C" w:rsidP="00191B0C">
      <w:pPr>
        <w:jc w:val="center"/>
        <w:rPr>
          <w:rFonts w:ascii="Arial" w:hAnsi="Arial" w:cs="Arial"/>
          <w:b/>
          <w:sz w:val="48"/>
          <w:szCs w:val="48"/>
        </w:rPr>
      </w:pPr>
    </w:p>
    <w:p w:rsidR="00191B0C" w:rsidRPr="00A13B87" w:rsidRDefault="00191B0C" w:rsidP="00191B0C">
      <w:pPr>
        <w:jc w:val="center"/>
        <w:rPr>
          <w:rFonts w:ascii="Arial" w:hAnsi="Arial" w:cs="Arial"/>
          <w:bCs/>
          <w:sz w:val="32"/>
          <w:szCs w:val="32"/>
        </w:rPr>
      </w:pPr>
      <w:r w:rsidRPr="00A13B87">
        <w:rPr>
          <w:rFonts w:ascii="Arial" w:hAnsi="Arial" w:cs="Arial"/>
          <w:bCs/>
          <w:sz w:val="32"/>
          <w:szCs w:val="32"/>
        </w:rPr>
        <w:t>Evaluation period</w:t>
      </w:r>
      <w:r w:rsidRPr="00A13B87">
        <w:rPr>
          <w:rFonts w:ascii="Arial" w:hAnsi="Arial" w:cs="Arial"/>
          <w:b/>
          <w:bCs/>
          <w:sz w:val="32"/>
          <w:szCs w:val="32"/>
        </w:rPr>
        <w:t xml:space="preserve">: </w:t>
      </w:r>
      <w:r w:rsidR="00E345AE">
        <w:rPr>
          <w:rFonts w:ascii="Arial" w:hAnsi="Arial" w:cs="Arial"/>
          <w:bCs/>
          <w:i/>
        </w:rPr>
        <w:t>March to April 2016</w:t>
      </w:r>
    </w:p>
    <w:p w:rsidR="00191B0C" w:rsidRPr="00A13B87" w:rsidRDefault="00191B0C" w:rsidP="00191B0C">
      <w:pPr>
        <w:jc w:val="center"/>
        <w:rPr>
          <w:rFonts w:ascii="Arial" w:hAnsi="Arial" w:cs="Arial"/>
          <w:sz w:val="40"/>
          <w:szCs w:val="40"/>
        </w:rPr>
      </w:pPr>
    </w:p>
    <w:p w:rsidR="00191B0C" w:rsidRPr="00A13B87" w:rsidRDefault="00191B0C" w:rsidP="00191B0C">
      <w:pPr>
        <w:rPr>
          <w:rFonts w:ascii="Arial" w:hAnsi="Arial" w:cs="Arial"/>
          <w:sz w:val="48"/>
          <w:szCs w:val="48"/>
        </w:rPr>
      </w:pPr>
    </w:p>
    <w:p w:rsidR="00191B0C" w:rsidRPr="00A13B87" w:rsidRDefault="00191B0C" w:rsidP="00191B0C">
      <w:pPr>
        <w:rPr>
          <w:rFonts w:ascii="Arial" w:hAnsi="Arial" w:cs="Arial"/>
          <w:sz w:val="48"/>
          <w:szCs w:val="48"/>
        </w:rPr>
      </w:pPr>
    </w:p>
    <w:p w:rsidR="00191B0C" w:rsidRPr="00A13B87" w:rsidRDefault="00191B0C" w:rsidP="00191B0C">
      <w:pPr>
        <w:jc w:val="center"/>
        <w:outlineLvl w:val="0"/>
        <w:rPr>
          <w:rFonts w:ascii="Arial" w:hAnsi="Arial" w:cs="Arial"/>
          <w:sz w:val="48"/>
          <w:szCs w:val="48"/>
        </w:rPr>
      </w:pPr>
    </w:p>
    <w:p w:rsidR="00191B0C" w:rsidRPr="00A13B87" w:rsidRDefault="00191B0C" w:rsidP="00191B0C">
      <w:pPr>
        <w:jc w:val="center"/>
        <w:outlineLvl w:val="0"/>
        <w:rPr>
          <w:rFonts w:ascii="Century Gothic" w:hAnsi="Century Gothic" w:cs="Arial"/>
          <w:sz w:val="40"/>
          <w:szCs w:val="40"/>
        </w:rPr>
      </w:pPr>
    </w:p>
    <w:p w:rsidR="00191B0C" w:rsidRPr="00A13B87" w:rsidRDefault="00191B0C" w:rsidP="00191B0C">
      <w:pPr>
        <w:jc w:val="center"/>
        <w:outlineLvl w:val="0"/>
        <w:rPr>
          <w:rFonts w:ascii="Arial" w:hAnsi="Arial" w:cs="Arial"/>
          <w:i/>
        </w:rPr>
      </w:pPr>
      <w:bookmarkStart w:id="7" w:name="_Toc303931702"/>
      <w:bookmarkStart w:id="8" w:name="_Toc304198682"/>
      <w:bookmarkStart w:id="9" w:name="_Toc305072584"/>
      <w:bookmarkStart w:id="10" w:name="_Toc305162455"/>
      <w:r w:rsidRPr="009A7612">
        <w:rPr>
          <w:rStyle w:val="Heading9Char"/>
        </w:rPr>
        <w:t>Report issue date:</w:t>
      </w:r>
      <w:bookmarkEnd w:id="7"/>
      <w:bookmarkEnd w:id="8"/>
      <w:bookmarkEnd w:id="9"/>
      <w:bookmarkEnd w:id="10"/>
      <w:r w:rsidR="0051353E">
        <w:rPr>
          <w:rStyle w:val="Heading9Char"/>
        </w:rPr>
        <w:t xml:space="preserve"> </w:t>
      </w:r>
      <w:r w:rsidR="003D5906">
        <w:rPr>
          <w:rFonts w:ascii="Arial" w:hAnsi="Arial" w:cs="Arial"/>
          <w:i/>
        </w:rPr>
        <w:t>April</w:t>
      </w:r>
      <w:r w:rsidR="00E345AE">
        <w:rPr>
          <w:rFonts w:ascii="Arial" w:hAnsi="Arial" w:cs="Arial"/>
          <w:i/>
        </w:rPr>
        <w:t xml:space="preserve"> 2016</w:t>
      </w:r>
      <w:r w:rsidR="0051353E">
        <w:rPr>
          <w:rFonts w:ascii="Arial" w:hAnsi="Arial" w:cs="Arial"/>
          <w:i/>
        </w:rPr>
        <w:t xml:space="preserve"> </w:t>
      </w:r>
    </w:p>
    <w:p w:rsidR="00191B0C" w:rsidRDefault="00191B0C" w:rsidP="00191B0C"/>
    <w:p w:rsidR="00191B0C" w:rsidRDefault="00191B0C">
      <w:pPr>
        <w:spacing w:after="200" w:line="276" w:lineRule="auto"/>
      </w:pPr>
      <w:r>
        <w:br w:type="page"/>
      </w:r>
    </w:p>
    <w:p w:rsidR="00191B0C" w:rsidRPr="001B549F" w:rsidRDefault="00191B0C" w:rsidP="00191B0C">
      <w:pPr>
        <w:jc w:val="center"/>
        <w:rPr>
          <w:rFonts w:ascii="Arial" w:hAnsi="Arial" w:cs="Arial"/>
          <w:u w:val="single"/>
        </w:rPr>
      </w:pPr>
      <w:r w:rsidRPr="001B549F">
        <w:rPr>
          <w:rFonts w:ascii="Arial" w:hAnsi="Arial" w:cs="Arial"/>
          <w:b/>
          <w:bCs/>
          <w:u w:val="single"/>
        </w:rPr>
        <w:lastRenderedPageBreak/>
        <w:t>School Self-Evaluation Report</w:t>
      </w:r>
    </w:p>
    <w:p w:rsidR="00191B0C" w:rsidRPr="00E611BF" w:rsidRDefault="00191B0C" w:rsidP="00191B0C">
      <w:pPr>
        <w:outlineLvl w:val="0"/>
        <w:rPr>
          <w:rFonts w:ascii="Arial" w:hAnsi="Arial" w:cs="Arial"/>
          <w:bCs/>
        </w:rPr>
      </w:pPr>
    </w:p>
    <w:p w:rsidR="00191B0C" w:rsidRPr="00E611BF" w:rsidRDefault="00191B0C" w:rsidP="00191B0C">
      <w:pPr>
        <w:jc w:val="both"/>
        <w:rPr>
          <w:rFonts w:ascii="Arial" w:hAnsi="Arial" w:cs="Arial"/>
          <w:b/>
          <w:bCs/>
        </w:rPr>
      </w:pPr>
    </w:p>
    <w:p w:rsidR="00191B0C" w:rsidRPr="00E611BF" w:rsidRDefault="00191B0C" w:rsidP="00191B0C">
      <w:pPr>
        <w:jc w:val="both"/>
        <w:outlineLvl w:val="0"/>
        <w:rPr>
          <w:rFonts w:ascii="Arial" w:hAnsi="Arial" w:cs="Arial"/>
          <w:bCs/>
        </w:rPr>
      </w:pPr>
    </w:p>
    <w:p w:rsidR="00191B0C" w:rsidRDefault="001B549F" w:rsidP="00191B0C">
      <w:pPr>
        <w:numPr>
          <w:ilvl w:val="1"/>
          <w:numId w:val="1"/>
        </w:numPr>
        <w:jc w:val="both"/>
        <w:outlineLvl w:val="0"/>
        <w:rPr>
          <w:rFonts w:ascii="Arial" w:hAnsi="Arial" w:cs="Arial"/>
          <w:b/>
          <w:bCs/>
        </w:rPr>
      </w:pPr>
      <w:bookmarkStart w:id="11" w:name="_Toc303931704"/>
      <w:bookmarkStart w:id="12" w:name="_Toc304198684"/>
      <w:bookmarkStart w:id="13" w:name="_Toc305072309"/>
      <w:bookmarkStart w:id="14" w:name="_Toc305162189"/>
      <w:r>
        <w:rPr>
          <w:rFonts w:ascii="Arial" w:hAnsi="Arial" w:cs="Arial"/>
          <w:b/>
          <w:bCs/>
        </w:rPr>
        <w:t>The F</w:t>
      </w:r>
      <w:r w:rsidR="00191B0C" w:rsidRPr="00E611BF">
        <w:rPr>
          <w:rFonts w:ascii="Arial" w:hAnsi="Arial" w:cs="Arial"/>
          <w:b/>
          <w:bCs/>
        </w:rPr>
        <w:t xml:space="preserve">ocus of the </w:t>
      </w:r>
      <w:r>
        <w:rPr>
          <w:rFonts w:ascii="Arial" w:hAnsi="Arial" w:cs="Arial"/>
          <w:b/>
          <w:bCs/>
        </w:rPr>
        <w:t>E</w:t>
      </w:r>
      <w:r w:rsidR="00191B0C" w:rsidRPr="00E611BF">
        <w:rPr>
          <w:rFonts w:ascii="Arial" w:hAnsi="Arial" w:cs="Arial"/>
          <w:b/>
          <w:bCs/>
        </w:rPr>
        <w:t>valuation</w:t>
      </w:r>
      <w:bookmarkEnd w:id="11"/>
      <w:bookmarkEnd w:id="12"/>
      <w:bookmarkEnd w:id="13"/>
      <w:bookmarkEnd w:id="14"/>
    </w:p>
    <w:p w:rsidR="001B549F" w:rsidRPr="00E611BF" w:rsidRDefault="001B549F" w:rsidP="00C159E6">
      <w:pPr>
        <w:ind w:left="360"/>
        <w:jc w:val="both"/>
        <w:outlineLvl w:val="0"/>
        <w:rPr>
          <w:rFonts w:ascii="Arial" w:hAnsi="Arial" w:cs="Arial"/>
          <w:b/>
          <w:bCs/>
        </w:rPr>
      </w:pPr>
    </w:p>
    <w:p w:rsidR="00191B0C" w:rsidRDefault="00191B0C" w:rsidP="00191B0C">
      <w:pPr>
        <w:jc w:val="both"/>
        <w:outlineLvl w:val="0"/>
        <w:rPr>
          <w:rFonts w:ascii="Arial" w:hAnsi="Arial" w:cs="Arial"/>
          <w:i/>
        </w:rPr>
      </w:pPr>
      <w:bookmarkStart w:id="15" w:name="_Toc305072310"/>
      <w:bookmarkStart w:id="16" w:name="_Toc305072587"/>
      <w:bookmarkStart w:id="17" w:name="_Toc305162190"/>
      <w:bookmarkStart w:id="18" w:name="_Toc303931705"/>
      <w:bookmarkStart w:id="19" w:name="_Toc304198685"/>
      <w:r w:rsidRPr="00E611BF">
        <w:rPr>
          <w:rFonts w:ascii="Arial" w:hAnsi="Arial" w:cs="Arial"/>
          <w:i/>
        </w:rPr>
        <w:t xml:space="preserve">A school self-evaluation of </w:t>
      </w:r>
      <w:r w:rsidR="00A76BD5" w:rsidRPr="00E611BF">
        <w:rPr>
          <w:rFonts w:ascii="Arial" w:hAnsi="Arial" w:cs="Arial"/>
          <w:i/>
        </w:rPr>
        <w:t>teaching and learning in Ardgillan</w:t>
      </w:r>
      <w:r w:rsidRPr="00E611BF">
        <w:rPr>
          <w:rFonts w:ascii="Arial" w:hAnsi="Arial" w:cs="Arial"/>
          <w:i/>
        </w:rPr>
        <w:t xml:space="preserve"> College was under</w:t>
      </w:r>
      <w:r w:rsidR="00A76BD5" w:rsidRPr="00E611BF">
        <w:rPr>
          <w:rFonts w:ascii="Arial" w:hAnsi="Arial" w:cs="Arial"/>
          <w:i/>
        </w:rPr>
        <w:t xml:space="preserve">taken </w:t>
      </w:r>
      <w:r w:rsidR="00282C35">
        <w:rPr>
          <w:rFonts w:ascii="Arial" w:hAnsi="Arial" w:cs="Arial"/>
          <w:i/>
        </w:rPr>
        <w:t xml:space="preserve">during the period </w:t>
      </w:r>
      <w:r w:rsidR="00E345AE">
        <w:rPr>
          <w:rFonts w:ascii="Arial" w:hAnsi="Arial" w:cs="Arial"/>
          <w:i/>
        </w:rPr>
        <w:t>March 2015 to April 2016</w:t>
      </w:r>
      <w:r w:rsidRPr="00E611BF">
        <w:rPr>
          <w:rFonts w:ascii="Arial" w:hAnsi="Arial" w:cs="Arial"/>
          <w:i/>
        </w:rPr>
        <w:t>. During the evaluation, teaching and learning i</w:t>
      </w:r>
      <w:r w:rsidR="00372F7B" w:rsidRPr="00E611BF">
        <w:rPr>
          <w:rFonts w:ascii="Arial" w:hAnsi="Arial" w:cs="Arial"/>
          <w:i/>
        </w:rPr>
        <w:t>n the following curriculum area was</w:t>
      </w:r>
      <w:r w:rsidRPr="00E611BF">
        <w:rPr>
          <w:rFonts w:ascii="Arial" w:hAnsi="Arial" w:cs="Arial"/>
          <w:i/>
        </w:rPr>
        <w:t xml:space="preserve"> evaluated:</w:t>
      </w:r>
      <w:bookmarkEnd w:id="15"/>
      <w:bookmarkEnd w:id="16"/>
      <w:bookmarkEnd w:id="17"/>
    </w:p>
    <w:p w:rsidR="00986DB9" w:rsidRPr="00E611BF" w:rsidRDefault="00986DB9" w:rsidP="00191B0C">
      <w:pPr>
        <w:jc w:val="both"/>
        <w:outlineLvl w:val="0"/>
        <w:rPr>
          <w:rFonts w:ascii="Arial" w:hAnsi="Arial" w:cs="Arial"/>
          <w:bCs/>
          <w:i/>
        </w:rPr>
      </w:pPr>
    </w:p>
    <w:p w:rsidR="00191B0C" w:rsidRPr="00E611BF" w:rsidRDefault="00282C35" w:rsidP="00191B0C">
      <w:pPr>
        <w:numPr>
          <w:ilvl w:val="0"/>
          <w:numId w:val="4"/>
        </w:numPr>
        <w:jc w:val="both"/>
        <w:outlineLvl w:val="0"/>
        <w:rPr>
          <w:rFonts w:ascii="Arial" w:hAnsi="Arial" w:cs="Arial"/>
          <w:bCs/>
          <w:i/>
        </w:rPr>
      </w:pPr>
      <w:r>
        <w:rPr>
          <w:rFonts w:ascii="Arial" w:hAnsi="Arial" w:cs="Arial"/>
          <w:bCs/>
          <w:i/>
        </w:rPr>
        <w:t>Numeracy</w:t>
      </w:r>
    </w:p>
    <w:p w:rsidR="00191B0C" w:rsidRPr="00E611BF" w:rsidRDefault="00191B0C" w:rsidP="00191B0C">
      <w:pPr>
        <w:ind w:left="360"/>
        <w:jc w:val="both"/>
        <w:outlineLvl w:val="0"/>
        <w:rPr>
          <w:rFonts w:ascii="Arial" w:hAnsi="Arial" w:cs="Arial"/>
          <w:bCs/>
          <w:i/>
        </w:rPr>
      </w:pPr>
    </w:p>
    <w:p w:rsidR="00191B0C" w:rsidRPr="00E611BF" w:rsidRDefault="00191B0C" w:rsidP="00191B0C">
      <w:pPr>
        <w:jc w:val="both"/>
        <w:outlineLvl w:val="0"/>
        <w:rPr>
          <w:rFonts w:ascii="Arial" w:hAnsi="Arial" w:cs="Arial"/>
          <w:bCs/>
          <w:i/>
        </w:rPr>
      </w:pPr>
      <w:bookmarkStart w:id="20" w:name="_Toc305072315"/>
      <w:bookmarkStart w:id="21" w:name="_Toc305072592"/>
      <w:bookmarkStart w:id="22" w:name="_Toc305162194"/>
      <w:r w:rsidRPr="00E611BF">
        <w:rPr>
          <w:rFonts w:ascii="Arial" w:hAnsi="Arial" w:cs="Arial"/>
          <w:bCs/>
          <w:i/>
        </w:rPr>
        <w:t>This is a report on the findings of the evaluation.</w:t>
      </w:r>
      <w:bookmarkEnd w:id="18"/>
      <w:bookmarkEnd w:id="19"/>
      <w:bookmarkEnd w:id="20"/>
      <w:bookmarkEnd w:id="21"/>
      <w:bookmarkEnd w:id="22"/>
    </w:p>
    <w:p w:rsidR="00191B0C" w:rsidRPr="00E611BF" w:rsidRDefault="00191B0C" w:rsidP="00191B0C">
      <w:pPr>
        <w:jc w:val="both"/>
        <w:outlineLvl w:val="0"/>
        <w:rPr>
          <w:rFonts w:ascii="Arial" w:hAnsi="Arial" w:cs="Arial"/>
          <w:bCs/>
        </w:rPr>
      </w:pPr>
    </w:p>
    <w:p w:rsidR="00191B0C" w:rsidRPr="00E611BF" w:rsidRDefault="001B549F" w:rsidP="00191B0C">
      <w:pPr>
        <w:numPr>
          <w:ilvl w:val="1"/>
          <w:numId w:val="1"/>
        </w:numPr>
        <w:jc w:val="both"/>
        <w:outlineLvl w:val="0"/>
        <w:rPr>
          <w:rFonts w:ascii="Arial" w:hAnsi="Arial" w:cs="Arial"/>
          <w:b/>
          <w:bCs/>
        </w:rPr>
      </w:pPr>
      <w:bookmarkStart w:id="23" w:name="_Toc303931706"/>
      <w:bookmarkStart w:id="24" w:name="_Toc304198686"/>
      <w:bookmarkStart w:id="25" w:name="_Toc305072316"/>
      <w:bookmarkStart w:id="26" w:name="_Toc305072593"/>
      <w:bookmarkStart w:id="27" w:name="_Toc305162195"/>
      <w:r>
        <w:rPr>
          <w:rFonts w:ascii="Arial" w:hAnsi="Arial" w:cs="Arial"/>
          <w:b/>
          <w:bCs/>
        </w:rPr>
        <w:t>School C</w:t>
      </w:r>
      <w:r w:rsidR="00191B0C" w:rsidRPr="00E611BF">
        <w:rPr>
          <w:rFonts w:ascii="Arial" w:hAnsi="Arial" w:cs="Arial"/>
          <w:b/>
          <w:bCs/>
        </w:rPr>
        <w:t>ontext</w:t>
      </w:r>
      <w:bookmarkEnd w:id="23"/>
      <w:bookmarkEnd w:id="24"/>
      <w:bookmarkEnd w:id="25"/>
      <w:bookmarkEnd w:id="26"/>
      <w:bookmarkEnd w:id="27"/>
    </w:p>
    <w:p w:rsidR="00A76BD5" w:rsidRPr="00E611BF" w:rsidRDefault="00A76BD5" w:rsidP="00A76BD5">
      <w:pPr>
        <w:jc w:val="both"/>
        <w:outlineLvl w:val="0"/>
        <w:rPr>
          <w:rFonts w:ascii="Arial" w:hAnsi="Arial" w:cs="Arial"/>
          <w:b/>
          <w:bCs/>
        </w:rPr>
      </w:pPr>
    </w:p>
    <w:p w:rsidR="008540E3" w:rsidRPr="00E611BF" w:rsidRDefault="008540E3" w:rsidP="008540E3">
      <w:pPr>
        <w:rPr>
          <w:rFonts w:ascii="Arial" w:hAnsi="Arial" w:cs="Arial"/>
          <w:i/>
        </w:rPr>
      </w:pPr>
      <w:r w:rsidRPr="00E611BF">
        <w:rPr>
          <w:rFonts w:ascii="Arial" w:hAnsi="Arial" w:cs="Arial"/>
          <w:i/>
        </w:rPr>
        <w:t>Ardgillan Co</w:t>
      </w:r>
      <w:r>
        <w:rPr>
          <w:rFonts w:ascii="Arial" w:hAnsi="Arial" w:cs="Arial"/>
          <w:i/>
        </w:rPr>
        <w:t>llege is a new school, now six</w:t>
      </w:r>
      <w:r w:rsidRPr="00E611BF">
        <w:rPr>
          <w:rFonts w:ascii="Arial" w:hAnsi="Arial" w:cs="Arial"/>
          <w:i/>
        </w:rPr>
        <w:t xml:space="preserve"> years old. The college opened in 2009 with 68 students and 6 staff, under</w:t>
      </w:r>
      <w:r>
        <w:rPr>
          <w:rFonts w:ascii="Arial" w:hAnsi="Arial" w:cs="Arial"/>
          <w:i/>
        </w:rPr>
        <w:t xml:space="preserve"> the patronage of DDLETB</w:t>
      </w:r>
      <w:r w:rsidRPr="00E611BF">
        <w:rPr>
          <w:rFonts w:ascii="Arial" w:hAnsi="Arial" w:cs="Arial"/>
          <w:i/>
        </w:rPr>
        <w:t>. Our school has now gr</w:t>
      </w:r>
      <w:r w:rsidR="00E345AE">
        <w:rPr>
          <w:rFonts w:ascii="Arial" w:hAnsi="Arial" w:cs="Arial"/>
          <w:i/>
        </w:rPr>
        <w:t>own to a student population of 770</w:t>
      </w:r>
      <w:r>
        <w:rPr>
          <w:rFonts w:ascii="Arial" w:hAnsi="Arial" w:cs="Arial"/>
          <w:i/>
        </w:rPr>
        <w:t xml:space="preserve"> and a </w:t>
      </w:r>
      <w:r w:rsidR="00E345AE">
        <w:rPr>
          <w:rFonts w:ascii="Arial" w:hAnsi="Arial" w:cs="Arial"/>
          <w:i/>
        </w:rPr>
        <w:t>teaching staff of 5</w:t>
      </w:r>
      <w:r>
        <w:rPr>
          <w:rFonts w:ascii="Arial" w:hAnsi="Arial" w:cs="Arial"/>
          <w:i/>
        </w:rPr>
        <w:t>5.</w:t>
      </w:r>
    </w:p>
    <w:p w:rsidR="008540E3" w:rsidRPr="00E611BF" w:rsidRDefault="008540E3" w:rsidP="008540E3">
      <w:pPr>
        <w:ind w:left="720"/>
        <w:rPr>
          <w:rFonts w:ascii="Arial" w:hAnsi="Arial" w:cs="Arial"/>
          <w:i/>
        </w:rPr>
      </w:pPr>
    </w:p>
    <w:p w:rsidR="008540E3" w:rsidRPr="00E611BF" w:rsidRDefault="008540E3" w:rsidP="008540E3">
      <w:pPr>
        <w:rPr>
          <w:rFonts w:ascii="Arial" w:hAnsi="Arial" w:cs="Arial"/>
          <w:i/>
        </w:rPr>
      </w:pPr>
      <w:r w:rsidRPr="00E611BF">
        <w:rPr>
          <w:rFonts w:ascii="Arial" w:hAnsi="Arial" w:cs="Arial"/>
          <w:i/>
        </w:rPr>
        <w:t xml:space="preserve">We currently offer a full Junior Cycle programme and we have just implemented our </w:t>
      </w:r>
      <w:r>
        <w:rPr>
          <w:rFonts w:ascii="Arial" w:hAnsi="Arial" w:cs="Arial"/>
          <w:i/>
        </w:rPr>
        <w:t>3</w:t>
      </w:r>
      <w:r w:rsidR="00924798">
        <w:rPr>
          <w:rFonts w:ascii="Arial" w:hAnsi="Arial" w:cs="Arial"/>
          <w:i/>
          <w:vertAlign w:val="superscript"/>
        </w:rPr>
        <w:t>rd</w:t>
      </w:r>
      <w:r>
        <w:rPr>
          <w:rFonts w:ascii="Arial" w:hAnsi="Arial" w:cs="Arial"/>
          <w:i/>
        </w:rPr>
        <w:t xml:space="preserve"> TY Programme which has been very well received by our students and parents. This year and </w:t>
      </w:r>
      <w:r w:rsidR="004C5277">
        <w:rPr>
          <w:rFonts w:ascii="Arial" w:hAnsi="Arial" w:cs="Arial"/>
          <w:i/>
        </w:rPr>
        <w:t>our 2</w:t>
      </w:r>
      <w:r w:rsidR="004C5277" w:rsidRPr="004C5277">
        <w:rPr>
          <w:rFonts w:ascii="Arial" w:hAnsi="Arial" w:cs="Arial"/>
          <w:i/>
          <w:vertAlign w:val="superscript"/>
        </w:rPr>
        <w:t>nd</w:t>
      </w:r>
      <w:r w:rsidRPr="00E611BF">
        <w:rPr>
          <w:rFonts w:ascii="Arial" w:hAnsi="Arial" w:cs="Arial"/>
          <w:i/>
        </w:rPr>
        <w:t xml:space="preserve">cohort of students </w:t>
      </w:r>
      <w:r>
        <w:rPr>
          <w:rFonts w:ascii="Arial" w:hAnsi="Arial" w:cs="Arial"/>
          <w:i/>
        </w:rPr>
        <w:t>will sit</w:t>
      </w:r>
      <w:r w:rsidRPr="00E611BF">
        <w:rPr>
          <w:rFonts w:ascii="Arial" w:hAnsi="Arial" w:cs="Arial"/>
          <w:i/>
        </w:rPr>
        <w:t xml:space="preserve"> the Leavi</w:t>
      </w:r>
      <w:r w:rsidR="004C5277">
        <w:rPr>
          <w:rFonts w:ascii="Arial" w:hAnsi="Arial" w:cs="Arial"/>
          <w:i/>
        </w:rPr>
        <w:t>ng Certificate exam in June 2016</w:t>
      </w:r>
      <w:r w:rsidRPr="00E611BF">
        <w:rPr>
          <w:rFonts w:ascii="Arial" w:hAnsi="Arial" w:cs="Arial"/>
          <w:i/>
        </w:rPr>
        <w:t xml:space="preserve">. </w:t>
      </w:r>
      <w:r>
        <w:rPr>
          <w:rFonts w:ascii="Arial" w:hAnsi="Arial" w:cs="Arial"/>
          <w:i/>
        </w:rPr>
        <w:t>Our students are in Mixed Ability classes in Junior Cycle (apart from Maths and Irish which are banded). We have banding in English, Irish and Maths at Senior Cycle and our option subject groups are mixed ability. We work hard at being an inclusive school and we have an SEN register which will be communicated to and available to all staff so that they know how best to cater for the individual needs of our SEN students.</w:t>
      </w:r>
    </w:p>
    <w:p w:rsidR="008540E3" w:rsidRPr="00E611BF" w:rsidRDefault="008540E3" w:rsidP="008540E3">
      <w:pPr>
        <w:rPr>
          <w:rFonts w:ascii="Arial" w:hAnsi="Arial" w:cs="Arial"/>
          <w:i/>
        </w:rPr>
      </w:pPr>
    </w:p>
    <w:p w:rsidR="008540E3" w:rsidRPr="00E611BF" w:rsidRDefault="008540E3" w:rsidP="008540E3">
      <w:pPr>
        <w:rPr>
          <w:rFonts w:ascii="Arial" w:hAnsi="Arial" w:cs="Arial"/>
          <w:i/>
        </w:rPr>
      </w:pPr>
      <w:r w:rsidRPr="00E611BF">
        <w:rPr>
          <w:rFonts w:ascii="Arial" w:hAnsi="Arial" w:cs="Arial"/>
          <w:i/>
        </w:rPr>
        <w:t>As a new and developing school our focus is on establishing our subject teams, developing the necessary curricular programmes and encouraging collaboration among our staff as well as putting the nec</w:t>
      </w:r>
      <w:r>
        <w:rPr>
          <w:rFonts w:ascii="Arial" w:hAnsi="Arial" w:cs="Arial"/>
          <w:i/>
        </w:rPr>
        <w:t xml:space="preserve">essary structures in place e.g. </w:t>
      </w:r>
      <w:r w:rsidRPr="00E611BF">
        <w:rPr>
          <w:rFonts w:ascii="Arial" w:hAnsi="Arial" w:cs="Arial"/>
          <w:i/>
        </w:rPr>
        <w:t>our positive Code of Behaviour (</w:t>
      </w:r>
      <w:proofErr w:type="spellStart"/>
      <w:r w:rsidRPr="00E611BF">
        <w:rPr>
          <w:rFonts w:ascii="Arial" w:hAnsi="Arial" w:cs="Arial"/>
          <w:i/>
        </w:rPr>
        <w:t>Mol</w:t>
      </w:r>
      <w:proofErr w:type="spellEnd"/>
      <w:r w:rsidRPr="00E611BF">
        <w:rPr>
          <w:rFonts w:ascii="Arial" w:hAnsi="Arial" w:cs="Arial"/>
          <w:i/>
        </w:rPr>
        <w:t xml:space="preserve"> an </w:t>
      </w:r>
      <w:proofErr w:type="spellStart"/>
      <w:r w:rsidRPr="00E611BF">
        <w:rPr>
          <w:rFonts w:ascii="Arial" w:hAnsi="Arial" w:cs="Arial"/>
          <w:i/>
        </w:rPr>
        <w:t>Óige</w:t>
      </w:r>
      <w:proofErr w:type="spellEnd"/>
      <w:r w:rsidRPr="00E611BF">
        <w:rPr>
          <w:rFonts w:ascii="Arial" w:hAnsi="Arial" w:cs="Arial"/>
          <w:i/>
        </w:rPr>
        <w:t xml:space="preserve">) and student supports/pastoral referrals. </w:t>
      </w:r>
    </w:p>
    <w:p w:rsidR="008540E3" w:rsidRPr="00E611BF" w:rsidRDefault="008540E3" w:rsidP="008540E3">
      <w:pPr>
        <w:ind w:left="720"/>
        <w:rPr>
          <w:rFonts w:ascii="Arial" w:hAnsi="Arial" w:cs="Arial"/>
          <w:i/>
        </w:rPr>
      </w:pPr>
    </w:p>
    <w:p w:rsidR="008540E3" w:rsidRPr="00E611BF" w:rsidRDefault="008540E3" w:rsidP="008540E3">
      <w:pPr>
        <w:autoSpaceDE w:val="0"/>
        <w:autoSpaceDN w:val="0"/>
        <w:adjustRightInd w:val="0"/>
        <w:rPr>
          <w:rFonts w:ascii="Arial" w:hAnsi="Arial" w:cs="Arial"/>
          <w:i/>
        </w:rPr>
      </w:pPr>
      <w:r w:rsidRPr="00E611BF">
        <w:rPr>
          <w:rFonts w:ascii="Arial" w:hAnsi="Arial" w:cs="Arial"/>
          <w:i/>
        </w:rPr>
        <w:t>Ardgillan College promotes a happy and caring school environment where pupils and staff are encouraged and supported to reach their full potential. The emphasis is placed on quality teaching and learning, positive behaviour and the pursuit of standards of excellence in all areas of college activities. Our philosophy is based on excellence, team work, respect, tolerance and understanding while appreciating the diversity of our changing world.</w:t>
      </w:r>
    </w:p>
    <w:p w:rsidR="001B549F" w:rsidRDefault="001B549F" w:rsidP="001B549F">
      <w:pPr>
        <w:jc w:val="both"/>
        <w:outlineLvl w:val="0"/>
        <w:rPr>
          <w:rFonts w:ascii="Arial" w:hAnsi="Arial" w:cs="Arial"/>
          <w:i/>
        </w:rPr>
      </w:pPr>
    </w:p>
    <w:p w:rsidR="003D5906" w:rsidRDefault="003D5906" w:rsidP="00191B0C">
      <w:pPr>
        <w:rPr>
          <w:rFonts w:ascii="Arial" w:hAnsi="Arial" w:cs="Arial"/>
          <w:b/>
          <w:lang w:val="en-IE"/>
        </w:rPr>
      </w:pPr>
    </w:p>
    <w:p w:rsidR="003D5906" w:rsidRDefault="003D5906" w:rsidP="00191B0C">
      <w:pPr>
        <w:rPr>
          <w:rFonts w:ascii="Arial" w:hAnsi="Arial" w:cs="Arial"/>
          <w:b/>
          <w:lang w:val="en-IE"/>
        </w:rPr>
      </w:pPr>
    </w:p>
    <w:p w:rsidR="003D5906" w:rsidRDefault="003D5906" w:rsidP="00191B0C">
      <w:pPr>
        <w:rPr>
          <w:rFonts w:ascii="Arial" w:hAnsi="Arial" w:cs="Arial"/>
          <w:b/>
          <w:lang w:val="en-IE"/>
        </w:rPr>
      </w:pPr>
    </w:p>
    <w:p w:rsidR="003D5906" w:rsidRDefault="003D5906" w:rsidP="00191B0C">
      <w:pPr>
        <w:rPr>
          <w:rFonts w:ascii="Arial" w:hAnsi="Arial" w:cs="Arial"/>
          <w:b/>
          <w:lang w:val="en-IE"/>
        </w:rPr>
      </w:pPr>
    </w:p>
    <w:p w:rsidR="00E345AE" w:rsidRDefault="00E345AE" w:rsidP="00191B0C">
      <w:pPr>
        <w:rPr>
          <w:rFonts w:ascii="Arial" w:hAnsi="Arial" w:cs="Arial"/>
          <w:b/>
          <w:lang w:val="en-IE"/>
        </w:rPr>
      </w:pPr>
    </w:p>
    <w:p w:rsidR="00E345AE" w:rsidRDefault="00E345AE" w:rsidP="00191B0C">
      <w:pPr>
        <w:rPr>
          <w:rFonts w:ascii="Arial" w:hAnsi="Arial" w:cs="Arial"/>
          <w:b/>
          <w:lang w:val="en-IE"/>
        </w:rPr>
      </w:pPr>
    </w:p>
    <w:p w:rsidR="00E345AE" w:rsidRDefault="00E345AE" w:rsidP="00191B0C">
      <w:pPr>
        <w:rPr>
          <w:rFonts w:ascii="Arial" w:hAnsi="Arial" w:cs="Arial"/>
          <w:b/>
          <w:lang w:val="en-IE"/>
        </w:rPr>
      </w:pPr>
    </w:p>
    <w:p w:rsidR="00E345AE" w:rsidRDefault="00E345AE" w:rsidP="00191B0C">
      <w:pPr>
        <w:rPr>
          <w:rFonts w:ascii="Arial" w:hAnsi="Arial" w:cs="Arial"/>
          <w:b/>
          <w:lang w:val="en-IE"/>
        </w:rPr>
      </w:pPr>
    </w:p>
    <w:p w:rsidR="00191B0C" w:rsidRPr="00E611BF" w:rsidRDefault="00A76BD5" w:rsidP="00191B0C">
      <w:pPr>
        <w:rPr>
          <w:rFonts w:ascii="Arial" w:hAnsi="Arial" w:cs="Arial"/>
          <w:b/>
          <w:lang w:val="en-IE"/>
        </w:rPr>
      </w:pPr>
      <w:r w:rsidRPr="00E611BF">
        <w:rPr>
          <w:rFonts w:ascii="Arial" w:hAnsi="Arial" w:cs="Arial"/>
          <w:b/>
          <w:lang w:val="en-IE"/>
        </w:rPr>
        <w:lastRenderedPageBreak/>
        <w:t>2. The F</w:t>
      </w:r>
      <w:r w:rsidR="00191B0C" w:rsidRPr="00E611BF">
        <w:rPr>
          <w:rFonts w:ascii="Arial" w:hAnsi="Arial" w:cs="Arial"/>
          <w:b/>
          <w:lang w:val="en-IE"/>
        </w:rPr>
        <w:t>indings</w:t>
      </w:r>
    </w:p>
    <w:p w:rsidR="00A76BD5" w:rsidRPr="00E611BF" w:rsidRDefault="00A76BD5" w:rsidP="00191B0C">
      <w:pPr>
        <w:rPr>
          <w:rFonts w:ascii="Arial" w:hAnsi="Arial" w:cs="Arial"/>
          <w:b/>
          <w:lang w:val="en-IE"/>
        </w:rPr>
      </w:pPr>
    </w:p>
    <w:p w:rsidR="00A76BD5" w:rsidRPr="00E611BF" w:rsidRDefault="00A76BD5" w:rsidP="00772597">
      <w:pPr>
        <w:rPr>
          <w:rFonts w:ascii="Arial" w:hAnsi="Arial" w:cs="Arial"/>
          <w:i/>
        </w:rPr>
      </w:pPr>
      <w:r w:rsidRPr="00E611BF">
        <w:rPr>
          <w:rFonts w:ascii="Arial" w:hAnsi="Arial" w:cs="Arial"/>
          <w:i/>
        </w:rPr>
        <w:t xml:space="preserve">A school self-evaluation of </w:t>
      </w:r>
      <w:r w:rsidR="007C2484">
        <w:rPr>
          <w:rFonts w:ascii="Arial" w:hAnsi="Arial" w:cs="Arial"/>
          <w:i/>
        </w:rPr>
        <w:t xml:space="preserve">Numeracy </w:t>
      </w:r>
      <w:r w:rsidR="008540E3">
        <w:rPr>
          <w:rFonts w:ascii="Arial" w:hAnsi="Arial" w:cs="Arial"/>
          <w:i/>
        </w:rPr>
        <w:t>was und</w:t>
      </w:r>
      <w:r w:rsidR="00E345AE">
        <w:rPr>
          <w:rFonts w:ascii="Arial" w:hAnsi="Arial" w:cs="Arial"/>
          <w:i/>
        </w:rPr>
        <w:t xml:space="preserve">ertaken in the 2013/2014, </w:t>
      </w:r>
      <w:r w:rsidR="008540E3">
        <w:rPr>
          <w:rFonts w:ascii="Arial" w:hAnsi="Arial" w:cs="Arial"/>
          <w:i/>
        </w:rPr>
        <w:t>2014</w:t>
      </w:r>
      <w:r w:rsidR="008E5286">
        <w:rPr>
          <w:rFonts w:ascii="Arial" w:hAnsi="Arial" w:cs="Arial"/>
          <w:i/>
        </w:rPr>
        <w:t>/201</w:t>
      </w:r>
      <w:r w:rsidR="008540E3">
        <w:rPr>
          <w:rFonts w:ascii="Arial" w:hAnsi="Arial" w:cs="Arial"/>
          <w:i/>
        </w:rPr>
        <w:t>5</w:t>
      </w:r>
      <w:r w:rsidR="00E345AE">
        <w:rPr>
          <w:rFonts w:ascii="Arial" w:hAnsi="Arial" w:cs="Arial"/>
          <w:i/>
        </w:rPr>
        <w:t xml:space="preserve"> and 2015/2016</w:t>
      </w:r>
      <w:r w:rsidR="008540E3">
        <w:rPr>
          <w:rFonts w:ascii="Arial" w:hAnsi="Arial" w:cs="Arial"/>
          <w:i/>
        </w:rPr>
        <w:t xml:space="preserve"> </w:t>
      </w:r>
      <w:r w:rsidRPr="00E611BF">
        <w:rPr>
          <w:rFonts w:ascii="Arial" w:hAnsi="Arial" w:cs="Arial"/>
          <w:i/>
        </w:rPr>
        <w:t>school year</w:t>
      </w:r>
      <w:r w:rsidR="008E5286">
        <w:rPr>
          <w:rFonts w:ascii="Arial" w:hAnsi="Arial" w:cs="Arial"/>
          <w:i/>
        </w:rPr>
        <w:t>s</w:t>
      </w:r>
      <w:r w:rsidR="0077436C">
        <w:rPr>
          <w:rFonts w:ascii="Arial" w:hAnsi="Arial" w:cs="Arial"/>
          <w:i/>
        </w:rPr>
        <w:t xml:space="preserve"> between September and April</w:t>
      </w:r>
      <w:r w:rsidRPr="00E611BF">
        <w:rPr>
          <w:rFonts w:ascii="Arial" w:hAnsi="Arial" w:cs="Arial"/>
          <w:i/>
        </w:rPr>
        <w:t xml:space="preserve">. </w:t>
      </w:r>
    </w:p>
    <w:p w:rsidR="00A76BD5" w:rsidRPr="00E611BF" w:rsidRDefault="00A76BD5" w:rsidP="00A76BD5">
      <w:pPr>
        <w:ind w:left="720"/>
        <w:rPr>
          <w:rFonts w:ascii="Arial" w:hAnsi="Arial" w:cs="Arial"/>
          <w:i/>
        </w:rPr>
      </w:pPr>
    </w:p>
    <w:p w:rsidR="0077436C" w:rsidRDefault="00A76BD5" w:rsidP="004225D3">
      <w:pPr>
        <w:rPr>
          <w:rFonts w:ascii="Arial" w:hAnsi="Arial" w:cs="Arial"/>
          <w:i/>
        </w:rPr>
      </w:pPr>
      <w:r w:rsidRPr="00E611BF">
        <w:rPr>
          <w:rFonts w:ascii="Arial" w:hAnsi="Arial" w:cs="Arial"/>
          <w:i/>
        </w:rPr>
        <w:t xml:space="preserve">During the evaluation we </w:t>
      </w:r>
      <w:r w:rsidR="0077436C">
        <w:rPr>
          <w:rFonts w:ascii="Arial" w:hAnsi="Arial" w:cs="Arial"/>
          <w:i/>
        </w:rPr>
        <w:t>looked at the following data:</w:t>
      </w:r>
    </w:p>
    <w:p w:rsidR="0077436C" w:rsidRDefault="0077436C" w:rsidP="004225D3">
      <w:pPr>
        <w:rPr>
          <w:rFonts w:ascii="Arial" w:hAnsi="Arial" w:cs="Arial"/>
          <w:i/>
        </w:rPr>
      </w:pPr>
    </w:p>
    <w:p w:rsidR="0077436C" w:rsidRDefault="00E345AE" w:rsidP="004225D3">
      <w:pPr>
        <w:pStyle w:val="ListParagraph"/>
        <w:numPr>
          <w:ilvl w:val="0"/>
          <w:numId w:val="38"/>
        </w:numPr>
        <w:rPr>
          <w:rFonts w:ascii="Arial" w:hAnsi="Arial" w:cs="Arial"/>
          <w:i/>
        </w:rPr>
      </w:pPr>
      <w:r>
        <w:rPr>
          <w:rFonts w:ascii="Arial" w:hAnsi="Arial" w:cs="Arial"/>
          <w:i/>
        </w:rPr>
        <w:t xml:space="preserve">Junior Cert results 2013, </w:t>
      </w:r>
      <w:r w:rsidR="008540E3">
        <w:rPr>
          <w:rFonts w:ascii="Arial" w:hAnsi="Arial" w:cs="Arial"/>
          <w:i/>
        </w:rPr>
        <w:t>2014</w:t>
      </w:r>
      <w:r>
        <w:rPr>
          <w:rFonts w:ascii="Arial" w:hAnsi="Arial" w:cs="Arial"/>
          <w:i/>
        </w:rPr>
        <w:t xml:space="preserve"> and 2015</w:t>
      </w:r>
    </w:p>
    <w:p w:rsidR="00924798" w:rsidRDefault="00924798" w:rsidP="004225D3">
      <w:pPr>
        <w:pStyle w:val="ListParagraph"/>
        <w:numPr>
          <w:ilvl w:val="0"/>
          <w:numId w:val="38"/>
        </w:numPr>
        <w:rPr>
          <w:rFonts w:ascii="Arial" w:hAnsi="Arial" w:cs="Arial"/>
          <w:i/>
        </w:rPr>
      </w:pPr>
      <w:r>
        <w:rPr>
          <w:rFonts w:ascii="Arial" w:hAnsi="Arial" w:cs="Arial"/>
          <w:i/>
        </w:rPr>
        <w:t>Leaving cert results 2015</w:t>
      </w:r>
    </w:p>
    <w:p w:rsidR="0077436C" w:rsidRPr="0051353E" w:rsidRDefault="00282C35" w:rsidP="0051353E">
      <w:pPr>
        <w:pStyle w:val="ListParagraph"/>
        <w:numPr>
          <w:ilvl w:val="0"/>
          <w:numId w:val="38"/>
        </w:numPr>
        <w:rPr>
          <w:rFonts w:ascii="Arial" w:hAnsi="Arial" w:cs="Arial"/>
          <w:i/>
        </w:rPr>
      </w:pPr>
      <w:r>
        <w:rPr>
          <w:rFonts w:ascii="Arial" w:hAnsi="Arial" w:cs="Arial"/>
          <w:i/>
        </w:rPr>
        <w:t>Junior Cert results in Maths</w:t>
      </w:r>
      <w:r w:rsidR="008540E3">
        <w:rPr>
          <w:rFonts w:ascii="Arial" w:hAnsi="Arial" w:cs="Arial"/>
          <w:i/>
        </w:rPr>
        <w:t xml:space="preserve"> 2012, 2013, 2014</w:t>
      </w:r>
      <w:r w:rsidR="00E345AE">
        <w:rPr>
          <w:rFonts w:ascii="Arial" w:hAnsi="Arial" w:cs="Arial"/>
          <w:i/>
        </w:rPr>
        <w:t>, 2015</w:t>
      </w:r>
    </w:p>
    <w:p w:rsidR="003D2BD1" w:rsidRPr="00282C35" w:rsidRDefault="003D2BD1" w:rsidP="00282C35">
      <w:pPr>
        <w:pStyle w:val="ListParagraph"/>
        <w:numPr>
          <w:ilvl w:val="0"/>
          <w:numId w:val="38"/>
        </w:numPr>
        <w:rPr>
          <w:rFonts w:ascii="Arial" w:hAnsi="Arial" w:cs="Arial"/>
          <w:i/>
        </w:rPr>
      </w:pPr>
      <w:r>
        <w:rPr>
          <w:rFonts w:ascii="Arial" w:hAnsi="Arial" w:cs="Arial"/>
          <w:i/>
        </w:rPr>
        <w:t xml:space="preserve">Competency tests results for our first year group and </w:t>
      </w:r>
      <w:r w:rsidR="00E345AE">
        <w:rPr>
          <w:rFonts w:ascii="Arial" w:hAnsi="Arial" w:cs="Arial"/>
          <w:i/>
        </w:rPr>
        <w:t>re-testing all of the second year group</w:t>
      </w:r>
    </w:p>
    <w:p w:rsidR="0077436C" w:rsidRDefault="0077436C" w:rsidP="004225D3">
      <w:pPr>
        <w:pStyle w:val="ListParagraph"/>
        <w:numPr>
          <w:ilvl w:val="0"/>
          <w:numId w:val="38"/>
        </w:numPr>
        <w:rPr>
          <w:rFonts w:ascii="Arial" w:hAnsi="Arial" w:cs="Arial"/>
          <w:i/>
        </w:rPr>
      </w:pPr>
      <w:r w:rsidRPr="0077436C">
        <w:rPr>
          <w:rFonts w:ascii="Arial" w:hAnsi="Arial" w:cs="Arial"/>
          <w:i/>
        </w:rPr>
        <w:t xml:space="preserve">Staff </w:t>
      </w:r>
      <w:r>
        <w:rPr>
          <w:rFonts w:ascii="Arial" w:hAnsi="Arial" w:cs="Arial"/>
          <w:i/>
        </w:rPr>
        <w:t>survey</w:t>
      </w:r>
      <w:r w:rsidR="00282C35">
        <w:rPr>
          <w:rFonts w:ascii="Arial" w:hAnsi="Arial" w:cs="Arial"/>
          <w:i/>
        </w:rPr>
        <w:t xml:space="preserve"> on our Numeracy</w:t>
      </w:r>
      <w:r w:rsidRPr="0077436C">
        <w:rPr>
          <w:rFonts w:ascii="Arial" w:hAnsi="Arial" w:cs="Arial"/>
          <w:i/>
        </w:rPr>
        <w:t xml:space="preserve"> Initiatives </w:t>
      </w:r>
      <w:r>
        <w:rPr>
          <w:rFonts w:ascii="Arial" w:hAnsi="Arial" w:cs="Arial"/>
          <w:i/>
        </w:rPr>
        <w:t>and Teaching &amp; Learnin</w:t>
      </w:r>
      <w:r w:rsidR="00D64E5A">
        <w:rPr>
          <w:rFonts w:ascii="Arial" w:hAnsi="Arial" w:cs="Arial"/>
          <w:i/>
        </w:rPr>
        <w:t>g Strategies used in our school.</w:t>
      </w:r>
    </w:p>
    <w:p w:rsidR="00002150" w:rsidRDefault="00002150" w:rsidP="004225D3">
      <w:pPr>
        <w:pStyle w:val="ListParagraph"/>
        <w:numPr>
          <w:ilvl w:val="0"/>
          <w:numId w:val="38"/>
        </w:numPr>
        <w:rPr>
          <w:rFonts w:ascii="Arial" w:hAnsi="Arial" w:cs="Arial"/>
          <w:i/>
        </w:rPr>
      </w:pPr>
      <w:r>
        <w:rPr>
          <w:rFonts w:ascii="Arial" w:hAnsi="Arial" w:cs="Arial"/>
          <w:i/>
        </w:rPr>
        <w:t>Student Surveys on our school</w:t>
      </w:r>
    </w:p>
    <w:p w:rsidR="00D64E5A" w:rsidRPr="00002150" w:rsidRDefault="00D64E5A" w:rsidP="004225D3">
      <w:pPr>
        <w:pStyle w:val="ListParagraph"/>
        <w:numPr>
          <w:ilvl w:val="0"/>
          <w:numId w:val="38"/>
        </w:numPr>
        <w:rPr>
          <w:rFonts w:ascii="Arial" w:hAnsi="Arial" w:cs="Arial"/>
          <w:i/>
        </w:rPr>
      </w:pPr>
      <w:r>
        <w:rPr>
          <w:rFonts w:ascii="Arial" w:hAnsi="Arial" w:cs="Arial"/>
          <w:i/>
        </w:rPr>
        <w:t xml:space="preserve">Student survey on </w:t>
      </w:r>
      <w:r w:rsidR="008540E3">
        <w:rPr>
          <w:rFonts w:ascii="Arial" w:hAnsi="Arial" w:cs="Arial"/>
          <w:i/>
        </w:rPr>
        <w:t xml:space="preserve">Numeracy </w:t>
      </w:r>
    </w:p>
    <w:p w:rsidR="00676448" w:rsidRDefault="00676448" w:rsidP="004225D3">
      <w:pPr>
        <w:pStyle w:val="ListParagraph"/>
        <w:numPr>
          <w:ilvl w:val="0"/>
          <w:numId w:val="38"/>
        </w:numPr>
        <w:rPr>
          <w:rFonts w:ascii="Arial" w:hAnsi="Arial" w:cs="Arial"/>
          <w:i/>
        </w:rPr>
      </w:pPr>
      <w:r>
        <w:rPr>
          <w:rFonts w:ascii="Arial" w:hAnsi="Arial" w:cs="Arial"/>
          <w:i/>
        </w:rPr>
        <w:t>Parent Surveys on our school</w:t>
      </w:r>
    </w:p>
    <w:p w:rsidR="00545A1D" w:rsidRDefault="00676448" w:rsidP="004225D3">
      <w:pPr>
        <w:pStyle w:val="ListParagraph"/>
        <w:numPr>
          <w:ilvl w:val="0"/>
          <w:numId w:val="38"/>
        </w:numPr>
        <w:rPr>
          <w:rFonts w:ascii="Arial" w:hAnsi="Arial" w:cs="Arial"/>
          <w:i/>
        </w:rPr>
      </w:pPr>
      <w:r>
        <w:rPr>
          <w:rFonts w:ascii="Arial" w:hAnsi="Arial" w:cs="Arial"/>
          <w:i/>
        </w:rPr>
        <w:t xml:space="preserve">Student Surveys </w:t>
      </w:r>
      <w:r w:rsidR="00F22A2E">
        <w:rPr>
          <w:rFonts w:ascii="Arial" w:hAnsi="Arial" w:cs="Arial"/>
          <w:i/>
        </w:rPr>
        <w:t>for all 2</w:t>
      </w:r>
      <w:r w:rsidR="00F22A2E" w:rsidRPr="00F22A2E">
        <w:rPr>
          <w:rFonts w:ascii="Arial" w:hAnsi="Arial" w:cs="Arial"/>
          <w:i/>
          <w:vertAlign w:val="superscript"/>
        </w:rPr>
        <w:t>nd</w:t>
      </w:r>
      <w:r w:rsidR="00F22A2E">
        <w:rPr>
          <w:rFonts w:ascii="Arial" w:hAnsi="Arial" w:cs="Arial"/>
          <w:i/>
        </w:rPr>
        <w:t xml:space="preserve"> and 5</w:t>
      </w:r>
      <w:r w:rsidR="00F22A2E" w:rsidRPr="00F22A2E">
        <w:rPr>
          <w:rFonts w:ascii="Arial" w:hAnsi="Arial" w:cs="Arial"/>
          <w:i/>
          <w:vertAlign w:val="superscript"/>
        </w:rPr>
        <w:t>th</w:t>
      </w:r>
      <w:r w:rsidR="00F22A2E">
        <w:rPr>
          <w:rFonts w:ascii="Arial" w:hAnsi="Arial" w:cs="Arial"/>
          <w:i/>
        </w:rPr>
        <w:t xml:space="preserve"> year maths classes. </w:t>
      </w:r>
    </w:p>
    <w:p w:rsidR="00986DB9" w:rsidRDefault="00986DB9" w:rsidP="004225D3">
      <w:pPr>
        <w:pStyle w:val="ListParagraph"/>
        <w:numPr>
          <w:ilvl w:val="0"/>
          <w:numId w:val="38"/>
        </w:numPr>
        <w:rPr>
          <w:rFonts w:ascii="Arial" w:hAnsi="Arial" w:cs="Arial"/>
          <w:i/>
        </w:rPr>
      </w:pPr>
      <w:r>
        <w:rPr>
          <w:rFonts w:ascii="Arial" w:hAnsi="Arial" w:cs="Arial"/>
          <w:i/>
        </w:rPr>
        <w:t>Individual Subject Department WSA Forms on Approaches/Strategies to Literacy &amp; Numeracy</w:t>
      </w:r>
    </w:p>
    <w:p w:rsidR="00412DFB" w:rsidRDefault="00412DFB" w:rsidP="004225D3">
      <w:pPr>
        <w:pStyle w:val="ListParagraph"/>
        <w:numPr>
          <w:ilvl w:val="0"/>
          <w:numId w:val="38"/>
        </w:numPr>
        <w:rPr>
          <w:rFonts w:ascii="Arial" w:hAnsi="Arial" w:cs="Arial"/>
          <w:i/>
        </w:rPr>
      </w:pPr>
      <w:r>
        <w:rPr>
          <w:rFonts w:ascii="Arial" w:hAnsi="Arial" w:cs="Arial"/>
          <w:i/>
        </w:rPr>
        <w:t>WSE/MLL surveys on students, staff and parents</w:t>
      </w:r>
    </w:p>
    <w:p w:rsidR="003D2BD1" w:rsidRPr="00986DB9" w:rsidRDefault="003D2BD1" w:rsidP="003D2BD1">
      <w:pPr>
        <w:pStyle w:val="ListParagraph"/>
        <w:rPr>
          <w:rFonts w:ascii="Arial" w:hAnsi="Arial" w:cs="Arial"/>
          <w:i/>
        </w:rPr>
      </w:pPr>
    </w:p>
    <w:p w:rsidR="00A76BD5" w:rsidRPr="00E611BF" w:rsidRDefault="00A76BD5" w:rsidP="00E345AE">
      <w:pPr>
        <w:rPr>
          <w:rFonts w:ascii="Arial" w:hAnsi="Arial" w:cs="Arial"/>
          <w:i/>
        </w:rPr>
      </w:pPr>
    </w:p>
    <w:p w:rsidR="00A76BD5" w:rsidRPr="004225D3" w:rsidRDefault="00A76BD5" w:rsidP="004225D3">
      <w:pPr>
        <w:ind w:left="720"/>
        <w:rPr>
          <w:rFonts w:ascii="Arial" w:hAnsi="Arial" w:cs="Arial"/>
          <w:i/>
        </w:rPr>
      </w:pPr>
    </w:p>
    <w:p w:rsidR="00A76BD5" w:rsidRDefault="00A76BD5" w:rsidP="004225D3">
      <w:pPr>
        <w:rPr>
          <w:rFonts w:ascii="Arial" w:hAnsi="Arial" w:cs="Arial"/>
          <w:i/>
        </w:rPr>
      </w:pPr>
      <w:r w:rsidRPr="00E611BF">
        <w:rPr>
          <w:rFonts w:ascii="Arial" w:hAnsi="Arial" w:cs="Arial"/>
          <w:i/>
        </w:rPr>
        <w:t>We loo</w:t>
      </w:r>
      <w:r w:rsidR="00282C35">
        <w:rPr>
          <w:rFonts w:ascii="Arial" w:hAnsi="Arial" w:cs="Arial"/>
          <w:i/>
        </w:rPr>
        <w:t>ked at Numeracy</w:t>
      </w:r>
      <w:r w:rsidRPr="00E611BF">
        <w:rPr>
          <w:rFonts w:ascii="Arial" w:hAnsi="Arial" w:cs="Arial"/>
          <w:i/>
        </w:rPr>
        <w:t xml:space="preserve"> using the following model:</w:t>
      </w:r>
    </w:p>
    <w:p w:rsidR="008E5286" w:rsidRDefault="008E5286" w:rsidP="00A76BD5">
      <w:pPr>
        <w:ind w:left="720"/>
        <w:rPr>
          <w:rFonts w:ascii="Arial" w:hAnsi="Arial" w:cs="Arial"/>
          <w:i/>
        </w:rPr>
      </w:pPr>
    </w:p>
    <w:p w:rsidR="008E5286" w:rsidRDefault="00676448" w:rsidP="00772597">
      <w:pPr>
        <w:rPr>
          <w:rFonts w:ascii="Arial" w:hAnsi="Arial" w:cs="Arial"/>
          <w:b/>
          <w:i/>
          <w:u w:val="single"/>
        </w:rPr>
      </w:pPr>
      <w:r>
        <w:rPr>
          <w:rFonts w:ascii="Arial" w:hAnsi="Arial" w:cs="Arial"/>
          <w:b/>
          <w:i/>
          <w:u w:val="single"/>
        </w:rPr>
        <w:t xml:space="preserve">Quality of </w:t>
      </w:r>
      <w:r w:rsidR="008E5286" w:rsidRPr="00F932DC">
        <w:rPr>
          <w:rFonts w:ascii="Arial" w:hAnsi="Arial" w:cs="Arial"/>
          <w:b/>
          <w:i/>
          <w:u w:val="single"/>
        </w:rPr>
        <w:t>Learner Outcomes:</w:t>
      </w:r>
    </w:p>
    <w:p w:rsidR="00771069" w:rsidRDefault="00771069" w:rsidP="00A76BD5">
      <w:pPr>
        <w:ind w:left="720"/>
        <w:rPr>
          <w:rFonts w:ascii="Arial" w:hAnsi="Arial" w:cs="Arial"/>
          <w:b/>
          <w:i/>
          <w:u w:val="single"/>
        </w:rPr>
      </w:pPr>
    </w:p>
    <w:p w:rsidR="00771069" w:rsidRPr="00771069" w:rsidRDefault="00771069" w:rsidP="00772597">
      <w:pPr>
        <w:rPr>
          <w:rFonts w:ascii="Arial" w:hAnsi="Arial" w:cs="Arial"/>
          <w:b/>
          <w:i/>
        </w:rPr>
      </w:pPr>
      <w:r w:rsidRPr="00771069">
        <w:rPr>
          <w:rFonts w:ascii="Arial" w:hAnsi="Arial" w:cs="Arial"/>
          <w:b/>
          <w:i/>
        </w:rPr>
        <w:t>Attainment of Subject &amp; Programme Objectives:</w:t>
      </w:r>
    </w:p>
    <w:p w:rsidR="008E5286" w:rsidRDefault="008E5286" w:rsidP="00A76BD5">
      <w:pPr>
        <w:ind w:left="720"/>
        <w:rPr>
          <w:rFonts w:ascii="Arial" w:hAnsi="Arial" w:cs="Arial"/>
          <w:i/>
        </w:rPr>
      </w:pPr>
    </w:p>
    <w:p w:rsidR="00282C35" w:rsidRPr="00282C35" w:rsidRDefault="00282C35" w:rsidP="003D35C7">
      <w:pPr>
        <w:pStyle w:val="ListParagraph"/>
        <w:ind w:left="1080"/>
        <w:rPr>
          <w:rFonts w:ascii="Arial" w:hAnsi="Arial" w:cs="Arial"/>
          <w:i/>
        </w:rPr>
      </w:pPr>
    </w:p>
    <w:p w:rsidR="00143EF7" w:rsidRPr="003D35C7" w:rsidRDefault="007C2484" w:rsidP="00986DB9">
      <w:pPr>
        <w:pStyle w:val="ListParagraph"/>
        <w:numPr>
          <w:ilvl w:val="0"/>
          <w:numId w:val="23"/>
        </w:numPr>
        <w:ind w:left="360"/>
        <w:rPr>
          <w:rFonts w:ascii="Arial" w:hAnsi="Arial" w:cs="Arial"/>
          <w:i/>
        </w:rPr>
      </w:pPr>
      <w:r>
        <w:rPr>
          <w:rFonts w:ascii="Arial" w:hAnsi="Arial" w:cs="Arial"/>
          <w:i/>
        </w:rPr>
        <w:t>We</w:t>
      </w:r>
      <w:r w:rsidR="00143EF7">
        <w:rPr>
          <w:rFonts w:ascii="Arial" w:hAnsi="Arial" w:cs="Arial"/>
          <w:i/>
        </w:rPr>
        <w:t xml:space="preserve"> used the PDST to</w:t>
      </w:r>
      <w:r w:rsidR="00D64E5A">
        <w:rPr>
          <w:rFonts w:ascii="Arial" w:hAnsi="Arial" w:cs="Arial"/>
          <w:i/>
        </w:rPr>
        <w:t xml:space="preserve">ol for analysing results in the </w:t>
      </w:r>
      <w:r w:rsidR="00143EF7">
        <w:rPr>
          <w:rFonts w:ascii="Arial" w:hAnsi="Arial" w:cs="Arial"/>
          <w:i/>
        </w:rPr>
        <w:t xml:space="preserve">Junior Certificate exams. This was done in order to use it as an indicator of existing standards. Taking cognisance of our school context and the fact that we are a new and growing school with a young staff we were very happy with some subject areas e.g. </w:t>
      </w:r>
      <w:proofErr w:type="spellStart"/>
      <w:r w:rsidR="00143EF7">
        <w:rPr>
          <w:rFonts w:ascii="Arial" w:hAnsi="Arial" w:cs="Arial"/>
          <w:i/>
        </w:rPr>
        <w:t>Art,Wood</w:t>
      </w:r>
      <w:proofErr w:type="spellEnd"/>
      <w:r w:rsidR="00143EF7">
        <w:rPr>
          <w:rFonts w:ascii="Arial" w:hAnsi="Arial" w:cs="Arial"/>
          <w:i/>
        </w:rPr>
        <w:t xml:space="preserve"> &amp; English but know that we have to improve in other subject areas. </w:t>
      </w:r>
      <w:r w:rsidR="00143EF7" w:rsidRPr="00122D94">
        <w:rPr>
          <w:rFonts w:ascii="Arial" w:hAnsi="Arial" w:cs="Arial"/>
          <w:i/>
          <w:color w:val="000000" w:themeColor="text1"/>
        </w:rPr>
        <w:t>Findings are available to all on the Shared Folder and individual subject teams are expected to set themselves realistic targets for the future and record them in the respective subject department plans.</w:t>
      </w:r>
    </w:p>
    <w:p w:rsidR="003D35C7" w:rsidRPr="00E345AE" w:rsidRDefault="003D35C7" w:rsidP="00E345AE">
      <w:pPr>
        <w:rPr>
          <w:rFonts w:ascii="Arial" w:hAnsi="Arial" w:cs="Arial"/>
          <w:i/>
        </w:rPr>
      </w:pPr>
    </w:p>
    <w:p w:rsidR="00986DB9" w:rsidRDefault="00986DB9" w:rsidP="00986DB9">
      <w:pPr>
        <w:pStyle w:val="ListParagraph"/>
        <w:numPr>
          <w:ilvl w:val="0"/>
          <w:numId w:val="23"/>
        </w:numPr>
        <w:ind w:left="360"/>
        <w:rPr>
          <w:rFonts w:ascii="Arial" w:hAnsi="Arial" w:cs="Arial"/>
          <w:i/>
        </w:rPr>
      </w:pPr>
      <w:r>
        <w:rPr>
          <w:rFonts w:ascii="Arial" w:hAnsi="Arial" w:cs="Arial"/>
          <w:i/>
        </w:rPr>
        <w:t xml:space="preserve">Review of the examination data in </w:t>
      </w:r>
      <w:r w:rsidR="003D35C7">
        <w:rPr>
          <w:rFonts w:ascii="Arial" w:hAnsi="Arial" w:cs="Arial"/>
          <w:i/>
        </w:rPr>
        <w:t>Junior Cert Maths</w:t>
      </w:r>
      <w:r>
        <w:rPr>
          <w:rFonts w:ascii="Arial" w:hAnsi="Arial" w:cs="Arial"/>
          <w:i/>
        </w:rPr>
        <w:t xml:space="preserve"> indicates: </w:t>
      </w:r>
    </w:p>
    <w:p w:rsidR="003D2BD1" w:rsidRDefault="003D2BD1" w:rsidP="003D2BD1"/>
    <w:p w:rsidR="003D2BD1" w:rsidRDefault="003D2BD1" w:rsidP="003D2BD1">
      <w:pPr>
        <w:pStyle w:val="ListParagraph"/>
        <w:ind w:left="360" w:hanging="360"/>
      </w:pPr>
    </w:p>
    <w:p w:rsidR="003D2BD1" w:rsidRDefault="003D2BD1" w:rsidP="003D2BD1">
      <w:pPr>
        <w:pStyle w:val="ListParagraph"/>
        <w:numPr>
          <w:ilvl w:val="0"/>
          <w:numId w:val="23"/>
        </w:numPr>
        <w:contextualSpacing w:val="0"/>
        <w:rPr>
          <w:rFonts w:ascii="Arial" w:hAnsi="Arial" w:cs="Arial"/>
          <w:i/>
          <w:iCs/>
        </w:rPr>
      </w:pPr>
      <w:r>
        <w:rPr>
          <w:rFonts w:ascii="Arial" w:hAnsi="Arial" w:cs="Arial"/>
          <w:i/>
          <w:iCs/>
        </w:rPr>
        <w:t>Our</w:t>
      </w:r>
      <w:r w:rsidR="00E345AE">
        <w:rPr>
          <w:rFonts w:ascii="Arial" w:hAnsi="Arial" w:cs="Arial"/>
          <w:i/>
          <w:iCs/>
        </w:rPr>
        <w:t xml:space="preserve"> uptake at higher level decreased with 65% taking higher level in 2015 in comparison with 67% in 2014</w:t>
      </w:r>
      <w:r>
        <w:rPr>
          <w:rFonts w:ascii="Arial" w:hAnsi="Arial" w:cs="Arial"/>
          <w:i/>
          <w:iCs/>
        </w:rPr>
        <w:t>.We hope to have 70% of our students sittin</w:t>
      </w:r>
      <w:r w:rsidR="00E345AE">
        <w:rPr>
          <w:rFonts w:ascii="Arial" w:hAnsi="Arial" w:cs="Arial"/>
          <w:i/>
          <w:iCs/>
        </w:rPr>
        <w:t>g the Higher Level paper in 2016</w:t>
      </w:r>
      <w:r>
        <w:rPr>
          <w:rFonts w:ascii="Arial" w:hAnsi="Arial" w:cs="Arial"/>
          <w:i/>
          <w:iCs/>
        </w:rPr>
        <w:t>.</w:t>
      </w:r>
    </w:p>
    <w:p w:rsidR="003D2BD1" w:rsidRDefault="003D2BD1" w:rsidP="003D2BD1">
      <w:pPr>
        <w:pStyle w:val="ListParagraph"/>
        <w:ind w:left="2160"/>
      </w:pPr>
    </w:p>
    <w:p w:rsidR="003D2BD1" w:rsidRDefault="00E345AE" w:rsidP="003D2BD1">
      <w:pPr>
        <w:pStyle w:val="ListParagraph"/>
        <w:numPr>
          <w:ilvl w:val="0"/>
          <w:numId w:val="23"/>
        </w:numPr>
        <w:contextualSpacing w:val="0"/>
      </w:pPr>
      <w:r>
        <w:rPr>
          <w:rFonts w:ascii="Arial" w:hAnsi="Arial" w:cs="Arial"/>
          <w:i/>
          <w:iCs/>
        </w:rPr>
        <w:lastRenderedPageBreak/>
        <w:t>In 2015 3</w:t>
      </w:r>
      <w:r w:rsidR="003D2BD1" w:rsidRPr="00937C89">
        <w:rPr>
          <w:rFonts w:ascii="Arial" w:hAnsi="Arial" w:cs="Arial"/>
          <w:i/>
          <w:iCs/>
        </w:rPr>
        <w:t>% of o</w:t>
      </w:r>
      <w:r w:rsidR="003D2BD1">
        <w:rPr>
          <w:rFonts w:ascii="Arial" w:hAnsi="Arial" w:cs="Arial"/>
          <w:i/>
          <w:iCs/>
        </w:rPr>
        <w:t xml:space="preserve">ur </w:t>
      </w:r>
      <w:r>
        <w:rPr>
          <w:rFonts w:ascii="Arial" w:hAnsi="Arial" w:cs="Arial"/>
          <w:i/>
          <w:iCs/>
        </w:rPr>
        <w:t>students achieved As In HL (6</w:t>
      </w:r>
      <w:r w:rsidR="003D2BD1" w:rsidRPr="00937C89">
        <w:rPr>
          <w:rFonts w:ascii="Arial" w:hAnsi="Arial" w:cs="Arial"/>
          <w:i/>
          <w:iCs/>
        </w:rPr>
        <w:t>% nationally)</w:t>
      </w:r>
      <w:r>
        <w:rPr>
          <w:rFonts w:ascii="Arial" w:hAnsi="Arial" w:cs="Arial"/>
          <w:i/>
          <w:iCs/>
        </w:rPr>
        <w:t xml:space="preserve"> down from 1.5% in 2014 (10.7</w:t>
      </w:r>
      <w:r w:rsidR="003D2BD1">
        <w:rPr>
          <w:rFonts w:ascii="Arial" w:hAnsi="Arial" w:cs="Arial"/>
          <w:i/>
          <w:iCs/>
        </w:rPr>
        <w:t>% nationally). W</w:t>
      </w:r>
      <w:r w:rsidR="003D2BD1" w:rsidRPr="00937C89">
        <w:rPr>
          <w:rFonts w:ascii="Arial" w:hAnsi="Arial" w:cs="Arial"/>
          <w:i/>
          <w:iCs/>
        </w:rPr>
        <w:t>e would hope to improve on thi</w:t>
      </w:r>
      <w:r>
        <w:rPr>
          <w:rFonts w:ascii="Arial" w:hAnsi="Arial" w:cs="Arial"/>
          <w:i/>
          <w:iCs/>
        </w:rPr>
        <w:t>s in 2015. Our forecast is for 6</w:t>
      </w:r>
      <w:r w:rsidR="003D2BD1" w:rsidRPr="00937C89">
        <w:rPr>
          <w:rFonts w:ascii="Arial" w:hAnsi="Arial" w:cs="Arial"/>
          <w:i/>
          <w:iCs/>
        </w:rPr>
        <w:t>%</w:t>
      </w:r>
      <w:r w:rsidR="003D2BD1">
        <w:rPr>
          <w:rFonts w:ascii="Arial" w:hAnsi="Arial" w:cs="Arial"/>
          <w:i/>
          <w:iCs/>
        </w:rPr>
        <w:t>.</w:t>
      </w:r>
    </w:p>
    <w:p w:rsidR="003D2BD1" w:rsidRDefault="003D2BD1" w:rsidP="003D2BD1">
      <w:pPr>
        <w:pStyle w:val="ListParagraph"/>
        <w:ind w:left="2160"/>
      </w:pPr>
    </w:p>
    <w:p w:rsidR="003D2BD1" w:rsidRPr="00E345AE" w:rsidRDefault="00E345AE" w:rsidP="003D2BD1">
      <w:pPr>
        <w:pStyle w:val="ListParagraph"/>
        <w:numPr>
          <w:ilvl w:val="0"/>
          <w:numId w:val="23"/>
        </w:numPr>
        <w:contextualSpacing w:val="0"/>
      </w:pPr>
      <w:r>
        <w:rPr>
          <w:rFonts w:ascii="Arial" w:hAnsi="Arial" w:cs="Arial"/>
          <w:i/>
          <w:iCs/>
        </w:rPr>
        <w:t>In 2015 16</w:t>
      </w:r>
      <w:r w:rsidR="003D2BD1">
        <w:rPr>
          <w:rFonts w:ascii="Arial" w:hAnsi="Arial" w:cs="Arial"/>
          <w:i/>
          <w:iCs/>
        </w:rPr>
        <w:t>% of our</w:t>
      </w:r>
      <w:r>
        <w:rPr>
          <w:rFonts w:ascii="Arial" w:hAnsi="Arial" w:cs="Arial"/>
          <w:i/>
          <w:iCs/>
        </w:rPr>
        <w:t xml:space="preserve"> students achieved Ds in HL (12</w:t>
      </w:r>
      <w:r w:rsidR="003D2BD1">
        <w:rPr>
          <w:rFonts w:ascii="Arial" w:hAnsi="Arial" w:cs="Arial"/>
          <w:i/>
          <w:iCs/>
        </w:rPr>
        <w:t>% nat</w:t>
      </w:r>
      <w:r>
        <w:rPr>
          <w:rFonts w:ascii="Arial" w:hAnsi="Arial" w:cs="Arial"/>
          <w:i/>
          <w:iCs/>
        </w:rPr>
        <w:t>ionally). Our forecast is for 20</w:t>
      </w:r>
      <w:r w:rsidR="003D2BD1">
        <w:rPr>
          <w:rFonts w:ascii="Arial" w:hAnsi="Arial" w:cs="Arial"/>
          <w:i/>
          <w:iCs/>
        </w:rPr>
        <w:t>% Ds but this is in the context of 70% of our c</w:t>
      </w:r>
      <w:r>
        <w:rPr>
          <w:rFonts w:ascii="Arial" w:hAnsi="Arial" w:cs="Arial"/>
          <w:i/>
          <w:iCs/>
        </w:rPr>
        <w:t>ohort taking HL as opposed to 55</w:t>
      </w:r>
      <w:r w:rsidR="003D2BD1">
        <w:rPr>
          <w:rFonts w:ascii="Arial" w:hAnsi="Arial" w:cs="Arial"/>
          <w:i/>
          <w:iCs/>
        </w:rPr>
        <w:t>% nationally.</w:t>
      </w:r>
    </w:p>
    <w:p w:rsidR="00E345AE" w:rsidRDefault="00E345AE" w:rsidP="00E345AE">
      <w:pPr>
        <w:pStyle w:val="ListParagraph"/>
      </w:pPr>
    </w:p>
    <w:p w:rsidR="00E345AE" w:rsidRPr="00C16278" w:rsidRDefault="00E345AE" w:rsidP="00E345AE">
      <w:pPr>
        <w:pStyle w:val="ListParagraph"/>
        <w:ind w:left="1440"/>
        <w:contextualSpacing w:val="0"/>
      </w:pPr>
    </w:p>
    <w:p w:rsidR="00E345AE" w:rsidRDefault="00E345AE" w:rsidP="00E345AE">
      <w:pPr>
        <w:pStyle w:val="ListParagraph"/>
        <w:numPr>
          <w:ilvl w:val="0"/>
          <w:numId w:val="23"/>
        </w:numPr>
        <w:ind w:left="360"/>
        <w:rPr>
          <w:rFonts w:ascii="Arial" w:hAnsi="Arial" w:cs="Arial"/>
          <w:i/>
        </w:rPr>
      </w:pPr>
      <w:r>
        <w:rPr>
          <w:rFonts w:ascii="Arial" w:hAnsi="Arial" w:cs="Arial"/>
          <w:i/>
        </w:rPr>
        <w:t xml:space="preserve">Review of the examination data in Leaving Cert Maths indicates: </w:t>
      </w:r>
    </w:p>
    <w:p w:rsidR="00E345AE" w:rsidRDefault="00E345AE" w:rsidP="00E345AE"/>
    <w:p w:rsidR="00E345AE" w:rsidRPr="00E345AE" w:rsidRDefault="00E345AE" w:rsidP="00E345AE">
      <w:pPr>
        <w:pStyle w:val="NormalWeb"/>
        <w:numPr>
          <w:ilvl w:val="0"/>
          <w:numId w:val="23"/>
        </w:numPr>
        <w:rPr>
          <w:rFonts w:ascii="Arial" w:hAnsi="Arial" w:cs="Arial"/>
          <w:i/>
          <w:color w:val="000000"/>
        </w:rPr>
      </w:pPr>
      <w:r w:rsidRPr="00E345AE">
        <w:rPr>
          <w:rFonts w:ascii="Arial" w:hAnsi="Arial" w:cs="Arial"/>
          <w:i/>
          <w:color w:val="000000"/>
        </w:rPr>
        <w:t>In our very first leaving certificate year group our uptake of students taking the HL paper was 31%. This was 4% higher than the national figure of 27%. In 2016 we hope to have at least 40% of our LC students sitting the HL paper.</w:t>
      </w:r>
    </w:p>
    <w:p w:rsidR="00E345AE" w:rsidRPr="00E345AE" w:rsidRDefault="00E345AE" w:rsidP="00E345AE">
      <w:pPr>
        <w:pStyle w:val="NormalWeb"/>
        <w:numPr>
          <w:ilvl w:val="0"/>
          <w:numId w:val="23"/>
        </w:numPr>
        <w:rPr>
          <w:rFonts w:ascii="Arial" w:hAnsi="Arial" w:cs="Arial"/>
          <w:i/>
          <w:color w:val="000000"/>
        </w:rPr>
      </w:pPr>
      <w:r w:rsidRPr="00E345AE">
        <w:rPr>
          <w:rFonts w:ascii="Arial" w:hAnsi="Arial" w:cs="Arial"/>
          <w:i/>
          <w:color w:val="000000"/>
        </w:rPr>
        <w:t>In 2015, 1% of our students achieved an A in HL (3% nationally). We would hope to improve on this in 2016. Our forecast is for 4%.</w:t>
      </w:r>
    </w:p>
    <w:p w:rsidR="00E345AE" w:rsidRPr="00E345AE" w:rsidRDefault="00E345AE" w:rsidP="00E345AE">
      <w:pPr>
        <w:pStyle w:val="NormalWeb"/>
        <w:numPr>
          <w:ilvl w:val="0"/>
          <w:numId w:val="23"/>
        </w:numPr>
        <w:rPr>
          <w:rFonts w:ascii="Arial" w:hAnsi="Arial" w:cs="Arial"/>
          <w:i/>
          <w:color w:val="000000"/>
        </w:rPr>
      </w:pPr>
      <w:r w:rsidRPr="00E345AE">
        <w:rPr>
          <w:rFonts w:ascii="Arial" w:hAnsi="Arial" w:cs="Arial"/>
          <w:i/>
          <w:color w:val="000000"/>
        </w:rPr>
        <w:t>In 2015, 13% of our students achieved D grades at HL (7% nationally). In 2016, our forecast is for 18% but this is due to our increased numbers taking the HL paper (approx. 40% of our cohort as opposed to 27% nationally).</w:t>
      </w:r>
    </w:p>
    <w:p w:rsidR="003D2BD1" w:rsidRPr="00E345AE" w:rsidRDefault="003D2BD1" w:rsidP="00E345AE">
      <w:pPr>
        <w:rPr>
          <w:rFonts w:ascii="Arial" w:hAnsi="Arial" w:cs="Arial"/>
          <w:i/>
        </w:rPr>
      </w:pPr>
    </w:p>
    <w:p w:rsidR="00B57797" w:rsidRPr="00B57797" w:rsidRDefault="008E5286" w:rsidP="00B57797">
      <w:pPr>
        <w:pStyle w:val="ListParagraph"/>
        <w:numPr>
          <w:ilvl w:val="0"/>
          <w:numId w:val="23"/>
        </w:numPr>
        <w:ind w:left="360"/>
        <w:rPr>
          <w:rFonts w:ascii="Arial" w:hAnsi="Arial" w:cs="Arial"/>
          <w:i/>
        </w:rPr>
      </w:pPr>
      <w:r w:rsidRPr="00B57797">
        <w:rPr>
          <w:rFonts w:ascii="Arial" w:hAnsi="Arial" w:cs="Arial"/>
          <w:i/>
        </w:rPr>
        <w:t>We are tracking the results in</w:t>
      </w:r>
      <w:r w:rsidR="00B15890">
        <w:rPr>
          <w:rFonts w:ascii="Arial" w:hAnsi="Arial" w:cs="Arial"/>
          <w:i/>
        </w:rPr>
        <w:t xml:space="preserve"> Maths of all of our Maths</w:t>
      </w:r>
      <w:r w:rsidRPr="00B57797">
        <w:rPr>
          <w:rFonts w:ascii="Arial" w:hAnsi="Arial" w:cs="Arial"/>
          <w:i/>
        </w:rPr>
        <w:t xml:space="preserve"> groups but with a particular e</w:t>
      </w:r>
      <w:r w:rsidR="003D2BD1">
        <w:rPr>
          <w:rFonts w:ascii="Arial" w:hAnsi="Arial" w:cs="Arial"/>
          <w:i/>
        </w:rPr>
        <w:t xml:space="preserve">ye on our selected class </w:t>
      </w:r>
      <w:r w:rsidR="003D2BD1" w:rsidRPr="00557FF1">
        <w:rPr>
          <w:rFonts w:ascii="Arial" w:hAnsi="Arial" w:cs="Arial"/>
          <w:i/>
        </w:rPr>
        <w:t>group 2</w:t>
      </w:r>
      <w:r w:rsidR="00557FF1" w:rsidRPr="00557FF1">
        <w:rPr>
          <w:rFonts w:ascii="Arial" w:hAnsi="Arial" w:cs="Arial"/>
          <w:i/>
        </w:rPr>
        <w:t>a</w:t>
      </w:r>
      <w:r w:rsidRPr="00557FF1">
        <w:rPr>
          <w:rFonts w:ascii="Arial" w:hAnsi="Arial" w:cs="Arial"/>
          <w:i/>
        </w:rPr>
        <w:t>.</w:t>
      </w:r>
      <w:r w:rsidR="003D2BD1" w:rsidRPr="00557FF1">
        <w:rPr>
          <w:rFonts w:ascii="Arial" w:hAnsi="Arial" w:cs="Arial"/>
          <w:i/>
        </w:rPr>
        <w:t>The</w:t>
      </w:r>
      <w:r w:rsidR="003D2BD1">
        <w:rPr>
          <w:rFonts w:ascii="Arial" w:hAnsi="Arial" w:cs="Arial"/>
          <w:i/>
        </w:rPr>
        <w:t xml:space="preserve"> class are being assessed using competency tests issued by the PDST and analysed using the official PDST analysis tool. </w:t>
      </w:r>
    </w:p>
    <w:p w:rsidR="008E5286" w:rsidRPr="00B57797" w:rsidRDefault="008E5286" w:rsidP="00772597">
      <w:pPr>
        <w:pStyle w:val="ListParagraph"/>
        <w:numPr>
          <w:ilvl w:val="0"/>
          <w:numId w:val="23"/>
        </w:numPr>
        <w:ind w:left="360"/>
        <w:rPr>
          <w:rFonts w:ascii="Arial" w:hAnsi="Arial" w:cs="Arial"/>
          <w:i/>
        </w:rPr>
      </w:pPr>
      <w:r w:rsidRPr="00B57797">
        <w:rPr>
          <w:rFonts w:ascii="Arial" w:hAnsi="Arial" w:cs="Arial"/>
          <w:i/>
        </w:rPr>
        <w:t>A number of staff focus groups met this year (SSE, Resource D</w:t>
      </w:r>
      <w:r w:rsidR="00B57797" w:rsidRPr="00B57797">
        <w:rPr>
          <w:rFonts w:ascii="Arial" w:hAnsi="Arial" w:cs="Arial"/>
          <w:i/>
        </w:rPr>
        <w:t>epartment &amp; our ongoing Numeracy</w:t>
      </w:r>
      <w:r w:rsidRPr="00B57797">
        <w:rPr>
          <w:rFonts w:ascii="Arial" w:hAnsi="Arial" w:cs="Arial"/>
          <w:i/>
        </w:rPr>
        <w:t xml:space="preserve"> Group) to review our initiatives and to </w:t>
      </w:r>
      <w:r w:rsidR="00B66FF2" w:rsidRPr="00B57797">
        <w:rPr>
          <w:rFonts w:ascii="Arial" w:hAnsi="Arial" w:cs="Arial"/>
          <w:i/>
        </w:rPr>
        <w:t>encourage and support all members of school community in fully implementing our strategy.</w:t>
      </w:r>
    </w:p>
    <w:p w:rsidR="00356E42" w:rsidRDefault="00B1016C" w:rsidP="00920B5F">
      <w:pPr>
        <w:pStyle w:val="ListParagraph"/>
        <w:numPr>
          <w:ilvl w:val="0"/>
          <w:numId w:val="23"/>
        </w:numPr>
        <w:ind w:left="360"/>
        <w:rPr>
          <w:rFonts w:ascii="Arial" w:hAnsi="Arial" w:cs="Arial"/>
          <w:i/>
        </w:rPr>
      </w:pPr>
      <w:r w:rsidRPr="00C90D9D">
        <w:rPr>
          <w:rFonts w:ascii="Arial" w:hAnsi="Arial" w:cs="Arial"/>
          <w:i/>
        </w:rPr>
        <w:t xml:space="preserve">We </w:t>
      </w:r>
      <w:r w:rsidR="00FB335D" w:rsidRPr="00C90D9D">
        <w:rPr>
          <w:rFonts w:ascii="Arial" w:hAnsi="Arial" w:cs="Arial"/>
          <w:i/>
        </w:rPr>
        <w:t>surveyed</w:t>
      </w:r>
      <w:r w:rsidR="00B57797" w:rsidRPr="00C90D9D">
        <w:rPr>
          <w:rFonts w:ascii="Arial" w:hAnsi="Arial" w:cs="Arial"/>
          <w:i/>
        </w:rPr>
        <w:t xml:space="preserve"> our staff</w:t>
      </w:r>
      <w:r w:rsidR="00FB335D" w:rsidRPr="00C90D9D">
        <w:rPr>
          <w:rFonts w:ascii="Arial" w:hAnsi="Arial" w:cs="Arial"/>
          <w:i/>
        </w:rPr>
        <w:t xml:space="preserve"> with regard to teaching and </w:t>
      </w:r>
      <w:r w:rsidR="003C024F" w:rsidRPr="00C90D9D">
        <w:rPr>
          <w:rFonts w:ascii="Arial" w:hAnsi="Arial" w:cs="Arial"/>
          <w:i/>
        </w:rPr>
        <w:t>learning and discovered that we have strengths in the area of AFL and teachers regularly use different strategies</w:t>
      </w:r>
      <w:r w:rsidRPr="00C90D9D">
        <w:rPr>
          <w:rFonts w:ascii="Arial" w:hAnsi="Arial" w:cs="Arial"/>
          <w:i/>
        </w:rPr>
        <w:t xml:space="preserve"> in their classrooms. Collaboration between members in particul</w:t>
      </w:r>
      <w:r w:rsidR="00B201EF">
        <w:rPr>
          <w:rFonts w:ascii="Arial" w:hAnsi="Arial" w:cs="Arial"/>
          <w:i/>
        </w:rPr>
        <w:t>ar departments is strong with 98</w:t>
      </w:r>
      <w:r w:rsidRPr="00C90D9D">
        <w:rPr>
          <w:rFonts w:ascii="Arial" w:hAnsi="Arial" w:cs="Arial"/>
          <w:i/>
        </w:rPr>
        <w:t>% of staff collaborating with other me</w:t>
      </w:r>
      <w:r w:rsidR="00B201EF">
        <w:rPr>
          <w:rFonts w:ascii="Arial" w:hAnsi="Arial" w:cs="Arial"/>
          <w:i/>
        </w:rPr>
        <w:t xml:space="preserve">mbers within departments and </w:t>
      </w:r>
      <w:r w:rsidR="00C90D9D">
        <w:rPr>
          <w:rFonts w:ascii="Arial" w:hAnsi="Arial" w:cs="Arial"/>
          <w:i/>
        </w:rPr>
        <w:t>sharing resources</w:t>
      </w:r>
      <w:r w:rsidR="00920B5F">
        <w:rPr>
          <w:rFonts w:ascii="Arial" w:hAnsi="Arial" w:cs="Arial"/>
          <w:i/>
        </w:rPr>
        <w:t xml:space="preserve"> staying in line with previous years results.</w:t>
      </w:r>
      <w:r w:rsidR="00C90D9D">
        <w:rPr>
          <w:rFonts w:ascii="Arial" w:hAnsi="Arial" w:cs="Arial"/>
          <w:i/>
        </w:rPr>
        <w:t xml:space="preserve"> Specific to Numeracy,</w:t>
      </w:r>
      <w:r w:rsidR="00B201EF">
        <w:rPr>
          <w:rFonts w:ascii="Arial" w:hAnsi="Arial" w:cs="Arial"/>
          <w:i/>
        </w:rPr>
        <w:t xml:space="preserve"> 93</w:t>
      </w:r>
      <w:r w:rsidR="00920B5F">
        <w:rPr>
          <w:rFonts w:ascii="Arial" w:hAnsi="Arial" w:cs="Arial"/>
          <w:i/>
        </w:rPr>
        <w:t>% of</w:t>
      </w:r>
      <w:r w:rsidR="00C90D9D">
        <w:rPr>
          <w:rFonts w:ascii="Arial" w:hAnsi="Arial" w:cs="Arial"/>
          <w:i/>
        </w:rPr>
        <w:t xml:space="preserve"> teachers regularly use </w:t>
      </w:r>
      <w:r w:rsidR="00920B5F">
        <w:rPr>
          <w:rFonts w:ascii="Arial" w:hAnsi="Arial" w:cs="Arial"/>
          <w:i/>
        </w:rPr>
        <w:t xml:space="preserve">the common approach to percentages, fractions and decimals posters </w:t>
      </w:r>
      <w:r w:rsidR="003300BA">
        <w:rPr>
          <w:rFonts w:ascii="Arial" w:hAnsi="Arial" w:cs="Arial"/>
          <w:i/>
        </w:rPr>
        <w:t>in their teaching</w:t>
      </w:r>
      <w:r w:rsidR="00B201EF">
        <w:rPr>
          <w:rFonts w:ascii="Arial" w:hAnsi="Arial" w:cs="Arial"/>
          <w:i/>
        </w:rPr>
        <w:t>. 57</w:t>
      </w:r>
      <w:r w:rsidR="00920B5F">
        <w:rPr>
          <w:rFonts w:ascii="Arial" w:hAnsi="Arial" w:cs="Arial"/>
          <w:i/>
        </w:rPr>
        <w:t>% of our 2</w:t>
      </w:r>
      <w:r w:rsidR="00920B5F" w:rsidRPr="00920B5F">
        <w:rPr>
          <w:rFonts w:ascii="Arial" w:hAnsi="Arial" w:cs="Arial"/>
          <w:i/>
          <w:vertAlign w:val="superscript"/>
        </w:rPr>
        <w:t>nd</w:t>
      </w:r>
      <w:r w:rsidR="00F22A2E">
        <w:rPr>
          <w:rFonts w:ascii="Arial" w:hAnsi="Arial" w:cs="Arial"/>
          <w:i/>
        </w:rPr>
        <w:t xml:space="preserve"> year students who w</w:t>
      </w:r>
      <w:r w:rsidR="00920B5F">
        <w:rPr>
          <w:rFonts w:ascii="Arial" w:hAnsi="Arial" w:cs="Arial"/>
          <w:i/>
        </w:rPr>
        <w:t xml:space="preserve">ere surveyed agreed that </w:t>
      </w:r>
      <w:r w:rsidR="00F22A2E">
        <w:rPr>
          <w:rFonts w:ascii="Arial" w:hAnsi="Arial" w:cs="Arial"/>
          <w:i/>
        </w:rPr>
        <w:t xml:space="preserve">teachers are using the numeracy </w:t>
      </w:r>
      <w:r w:rsidR="00B201EF">
        <w:rPr>
          <w:rFonts w:ascii="Arial" w:hAnsi="Arial" w:cs="Arial"/>
          <w:i/>
        </w:rPr>
        <w:t>posters in class. While 57</w:t>
      </w:r>
      <w:r w:rsidR="00F22A2E">
        <w:rPr>
          <w:rFonts w:ascii="Arial" w:hAnsi="Arial" w:cs="Arial"/>
          <w:i/>
        </w:rPr>
        <w:t xml:space="preserve">% is a significant number, it may be necessary to determine the effectiveness of using these numeracy strategies in all </w:t>
      </w:r>
      <w:r w:rsidR="00150352">
        <w:rPr>
          <w:rFonts w:ascii="Arial" w:hAnsi="Arial" w:cs="Arial"/>
          <w:i/>
        </w:rPr>
        <w:t xml:space="preserve">classrooms in the coming year. </w:t>
      </w:r>
      <w:r w:rsidR="00B201EF">
        <w:rPr>
          <w:rFonts w:ascii="Arial" w:hAnsi="Arial" w:cs="Arial"/>
          <w:i/>
        </w:rPr>
        <w:t>93</w:t>
      </w:r>
      <w:r w:rsidR="00C90D9D">
        <w:rPr>
          <w:rFonts w:ascii="Arial" w:hAnsi="Arial" w:cs="Arial"/>
          <w:i/>
        </w:rPr>
        <w:t>% of staff</w:t>
      </w:r>
      <w:r w:rsidR="00920B5F">
        <w:rPr>
          <w:rFonts w:ascii="Arial" w:hAnsi="Arial" w:cs="Arial"/>
          <w:i/>
        </w:rPr>
        <w:t xml:space="preserve"> give exam results in fractional form and encourage their students to work out their percentage and decimal equivalent</w:t>
      </w:r>
      <w:r w:rsidR="00F22A2E">
        <w:rPr>
          <w:rFonts w:ascii="Arial" w:hAnsi="Arial" w:cs="Arial"/>
          <w:i/>
        </w:rPr>
        <w:t xml:space="preserve"> and 90</w:t>
      </w:r>
      <w:r w:rsidR="00356E42">
        <w:rPr>
          <w:rFonts w:ascii="Arial" w:hAnsi="Arial" w:cs="Arial"/>
          <w:i/>
        </w:rPr>
        <w:t>%</w:t>
      </w:r>
      <w:r w:rsidR="00F22A2E">
        <w:rPr>
          <w:rFonts w:ascii="Arial" w:hAnsi="Arial" w:cs="Arial"/>
          <w:i/>
        </w:rPr>
        <w:t xml:space="preserve"> of our 2</w:t>
      </w:r>
      <w:r w:rsidR="00F22A2E" w:rsidRPr="00F22A2E">
        <w:rPr>
          <w:rFonts w:ascii="Arial" w:hAnsi="Arial" w:cs="Arial"/>
          <w:i/>
          <w:vertAlign w:val="superscript"/>
        </w:rPr>
        <w:t>nd</w:t>
      </w:r>
      <w:r w:rsidR="00B201EF">
        <w:rPr>
          <w:rFonts w:ascii="Arial" w:hAnsi="Arial" w:cs="Arial"/>
          <w:i/>
        </w:rPr>
        <w:t xml:space="preserve"> year pupils agreed while 5</w:t>
      </w:r>
      <w:r w:rsidR="00356E42">
        <w:rPr>
          <w:rFonts w:ascii="Arial" w:hAnsi="Arial" w:cs="Arial"/>
          <w:i/>
        </w:rPr>
        <w:t>2% of our 5</w:t>
      </w:r>
      <w:r w:rsidR="00356E42" w:rsidRPr="00356E42">
        <w:rPr>
          <w:rFonts w:ascii="Arial" w:hAnsi="Arial" w:cs="Arial"/>
          <w:i/>
          <w:vertAlign w:val="superscript"/>
        </w:rPr>
        <w:t>th</w:t>
      </w:r>
      <w:r w:rsidR="00356E42">
        <w:rPr>
          <w:rFonts w:ascii="Arial" w:hAnsi="Arial" w:cs="Arial"/>
          <w:i/>
        </w:rPr>
        <w:t xml:space="preserve"> year pupils agreed.</w:t>
      </w:r>
      <w:r w:rsidR="00B201EF">
        <w:rPr>
          <w:rFonts w:ascii="Arial" w:hAnsi="Arial" w:cs="Arial"/>
          <w:i/>
        </w:rPr>
        <w:t xml:space="preserve"> 60% of our fifth years agreed that</w:t>
      </w:r>
      <w:r w:rsidR="00920B5F">
        <w:rPr>
          <w:rFonts w:ascii="Arial" w:hAnsi="Arial" w:cs="Arial"/>
          <w:i/>
        </w:rPr>
        <w:t xml:space="preserve"> staff </w:t>
      </w:r>
      <w:r w:rsidR="0010745D">
        <w:rPr>
          <w:rFonts w:ascii="Arial" w:hAnsi="Arial" w:cs="Arial"/>
          <w:i/>
        </w:rPr>
        <w:t>encourage</w:t>
      </w:r>
      <w:r w:rsidR="00920B5F">
        <w:rPr>
          <w:rFonts w:ascii="Arial" w:hAnsi="Arial" w:cs="Arial"/>
          <w:i/>
        </w:rPr>
        <w:t xml:space="preserve"> students to try different approaches when solving problems rather than seeking the answer straight away</w:t>
      </w:r>
      <w:r w:rsidR="00B201EF">
        <w:rPr>
          <w:rFonts w:ascii="Arial" w:hAnsi="Arial" w:cs="Arial"/>
          <w:i/>
        </w:rPr>
        <w:t>.</w:t>
      </w:r>
    </w:p>
    <w:p w:rsidR="003C024F" w:rsidRDefault="001071E9" w:rsidP="00356E42">
      <w:pPr>
        <w:pStyle w:val="ListParagraph"/>
        <w:ind w:left="360"/>
        <w:rPr>
          <w:rFonts w:ascii="Arial" w:hAnsi="Arial" w:cs="Arial"/>
          <w:i/>
        </w:rPr>
      </w:pPr>
      <w:r>
        <w:rPr>
          <w:rFonts w:ascii="Arial" w:hAnsi="Arial" w:cs="Arial"/>
          <w:i/>
        </w:rPr>
        <w:t>97% of staff found that the introduction of the Exam Booklet for mock exam was worthwhile. 75% of second year students agreed that teachers use the common exam cover sheet on class tests while 55% of fifth year students agreed.</w:t>
      </w:r>
    </w:p>
    <w:p w:rsidR="003D5906" w:rsidRPr="0010745D" w:rsidRDefault="003D5906" w:rsidP="0010745D">
      <w:pPr>
        <w:pStyle w:val="ListParagraph"/>
        <w:ind w:left="360"/>
        <w:rPr>
          <w:rFonts w:ascii="Arial" w:hAnsi="Arial" w:cs="Arial"/>
          <w:i/>
        </w:rPr>
      </w:pPr>
    </w:p>
    <w:p w:rsidR="00002150" w:rsidRPr="00A37249" w:rsidRDefault="00C90D9D" w:rsidP="00002150">
      <w:pPr>
        <w:pStyle w:val="ListParagraph"/>
        <w:numPr>
          <w:ilvl w:val="0"/>
          <w:numId w:val="23"/>
        </w:numPr>
        <w:ind w:left="360"/>
        <w:rPr>
          <w:rFonts w:ascii="Arial" w:hAnsi="Arial" w:cs="Arial"/>
          <w:i/>
        </w:rPr>
      </w:pPr>
      <w:r w:rsidRPr="00A37249">
        <w:rPr>
          <w:rFonts w:ascii="Arial" w:hAnsi="Arial" w:cs="Arial"/>
          <w:i/>
        </w:rPr>
        <w:t>2</w:t>
      </w:r>
      <w:r w:rsidRPr="00A37249">
        <w:rPr>
          <w:rFonts w:ascii="Arial" w:hAnsi="Arial" w:cs="Arial"/>
          <w:i/>
          <w:vertAlign w:val="superscript"/>
        </w:rPr>
        <w:t>nd</w:t>
      </w:r>
      <w:r w:rsidRPr="00A37249">
        <w:rPr>
          <w:rFonts w:ascii="Arial" w:hAnsi="Arial" w:cs="Arial"/>
          <w:i/>
        </w:rPr>
        <w:t xml:space="preserve"> and 5</w:t>
      </w:r>
      <w:r w:rsidRPr="00A37249">
        <w:rPr>
          <w:rFonts w:ascii="Arial" w:hAnsi="Arial" w:cs="Arial"/>
          <w:i/>
          <w:vertAlign w:val="superscript"/>
        </w:rPr>
        <w:t>th</w:t>
      </w:r>
      <w:r w:rsidRPr="00A37249">
        <w:rPr>
          <w:rFonts w:ascii="Arial" w:hAnsi="Arial" w:cs="Arial"/>
          <w:i/>
        </w:rPr>
        <w:t xml:space="preserve"> Year students and parents were also surveyed </w:t>
      </w:r>
      <w:r w:rsidR="00292BFA" w:rsidRPr="00A37249">
        <w:rPr>
          <w:rFonts w:ascii="Arial" w:hAnsi="Arial" w:cs="Arial"/>
          <w:i/>
        </w:rPr>
        <w:t xml:space="preserve">with regard to </w:t>
      </w:r>
      <w:r w:rsidR="0003336B" w:rsidRPr="00A37249">
        <w:rPr>
          <w:rFonts w:ascii="Arial" w:hAnsi="Arial" w:cs="Arial"/>
          <w:i/>
        </w:rPr>
        <w:t>school life</w:t>
      </w:r>
      <w:r w:rsidR="00292BFA" w:rsidRPr="00A37249">
        <w:rPr>
          <w:rFonts w:ascii="Arial" w:hAnsi="Arial" w:cs="Arial"/>
          <w:i/>
        </w:rPr>
        <w:t>. The majority of students enjoy going to school and feel safe and cared for feel there is a good atmosphere</w:t>
      </w:r>
      <w:r w:rsidR="0010745D" w:rsidRPr="00A37249">
        <w:rPr>
          <w:rFonts w:ascii="Arial" w:hAnsi="Arial" w:cs="Arial"/>
          <w:i/>
        </w:rPr>
        <w:t xml:space="preserve"> in the school.</w:t>
      </w:r>
      <w:r w:rsidR="00A252AC">
        <w:rPr>
          <w:rFonts w:ascii="Arial" w:hAnsi="Arial" w:cs="Arial"/>
          <w:i/>
        </w:rPr>
        <w:t xml:space="preserve"> 70% of students agree that teachers talk to them about how to improve on their learning.</w:t>
      </w:r>
      <w:r w:rsidR="0003336B" w:rsidRPr="00A37249">
        <w:rPr>
          <w:rFonts w:ascii="Arial" w:hAnsi="Arial" w:cs="Arial"/>
          <w:i/>
        </w:rPr>
        <w:t xml:space="preserve"> We </w:t>
      </w:r>
      <w:r w:rsidR="00451CC9" w:rsidRPr="00A37249">
        <w:rPr>
          <w:rFonts w:ascii="Arial" w:hAnsi="Arial" w:cs="Arial"/>
          <w:i/>
        </w:rPr>
        <w:t>need to look at the quality of fee</w:t>
      </w:r>
      <w:r w:rsidR="00A252AC">
        <w:rPr>
          <w:rFonts w:ascii="Arial" w:hAnsi="Arial" w:cs="Arial"/>
          <w:i/>
        </w:rPr>
        <w:t>dback being given to students about their learning</w:t>
      </w:r>
      <w:r w:rsidR="00C10E65" w:rsidRPr="00A37249">
        <w:rPr>
          <w:rFonts w:ascii="Arial" w:hAnsi="Arial" w:cs="Arial"/>
          <w:i/>
        </w:rPr>
        <w:t xml:space="preserve"> and if the students are aware of the reports that are being sent out</w:t>
      </w:r>
      <w:r w:rsidR="00451CC9" w:rsidRPr="00A37249">
        <w:rPr>
          <w:rFonts w:ascii="Arial" w:hAnsi="Arial" w:cs="Arial"/>
          <w:i/>
        </w:rPr>
        <w:t xml:space="preserve">. </w:t>
      </w:r>
      <w:r w:rsidR="00C10E65" w:rsidRPr="00A37249">
        <w:rPr>
          <w:rFonts w:ascii="Arial" w:hAnsi="Arial" w:cs="Arial"/>
          <w:i/>
        </w:rPr>
        <w:t>I</w:t>
      </w:r>
      <w:r w:rsidR="00451CC9" w:rsidRPr="00A37249">
        <w:rPr>
          <w:rFonts w:ascii="Arial" w:hAnsi="Arial" w:cs="Arial"/>
          <w:i/>
        </w:rPr>
        <w:t>t should</w:t>
      </w:r>
      <w:r w:rsidR="00A252AC">
        <w:rPr>
          <w:rFonts w:ascii="Arial" w:hAnsi="Arial" w:cs="Arial"/>
          <w:i/>
        </w:rPr>
        <w:t xml:space="preserve"> be noted that 95</w:t>
      </w:r>
      <w:r w:rsidR="00451CC9" w:rsidRPr="00A37249">
        <w:rPr>
          <w:rFonts w:ascii="Arial" w:hAnsi="Arial" w:cs="Arial"/>
          <w:i/>
        </w:rPr>
        <w:t>% of 2</w:t>
      </w:r>
      <w:r w:rsidR="00451CC9" w:rsidRPr="00A37249">
        <w:rPr>
          <w:rFonts w:ascii="Arial" w:hAnsi="Arial" w:cs="Arial"/>
          <w:i/>
          <w:vertAlign w:val="superscript"/>
        </w:rPr>
        <w:t>nd</w:t>
      </w:r>
      <w:r w:rsidR="00451CC9" w:rsidRPr="00A37249">
        <w:rPr>
          <w:rFonts w:ascii="Arial" w:hAnsi="Arial" w:cs="Arial"/>
          <w:i/>
        </w:rPr>
        <w:t xml:space="preserve"> and 5</w:t>
      </w:r>
      <w:r w:rsidR="00451CC9" w:rsidRPr="00A37249">
        <w:rPr>
          <w:rFonts w:ascii="Arial" w:hAnsi="Arial" w:cs="Arial"/>
          <w:i/>
          <w:vertAlign w:val="superscript"/>
        </w:rPr>
        <w:t>th</w:t>
      </w:r>
      <w:r w:rsidR="00451CC9" w:rsidRPr="00A37249">
        <w:rPr>
          <w:rFonts w:ascii="Arial" w:hAnsi="Arial" w:cs="Arial"/>
          <w:i/>
        </w:rPr>
        <w:t xml:space="preserve"> year parents feel that school reports give a good picture </w:t>
      </w:r>
      <w:r w:rsidR="00A252AC">
        <w:rPr>
          <w:rFonts w:ascii="Arial" w:hAnsi="Arial" w:cs="Arial"/>
          <w:i/>
        </w:rPr>
        <w:t>of how their child is doing. 86</w:t>
      </w:r>
      <w:r w:rsidR="00451CC9" w:rsidRPr="00A37249">
        <w:rPr>
          <w:rFonts w:ascii="Arial" w:hAnsi="Arial" w:cs="Arial"/>
          <w:i/>
        </w:rPr>
        <w:t>% of 2</w:t>
      </w:r>
      <w:r w:rsidR="00451CC9" w:rsidRPr="00A37249">
        <w:rPr>
          <w:rFonts w:ascii="Arial" w:hAnsi="Arial" w:cs="Arial"/>
          <w:i/>
          <w:vertAlign w:val="superscript"/>
        </w:rPr>
        <w:t>nd</w:t>
      </w:r>
      <w:r w:rsidR="00A252AC">
        <w:rPr>
          <w:rFonts w:ascii="Arial" w:hAnsi="Arial" w:cs="Arial"/>
          <w:i/>
        </w:rPr>
        <w:t xml:space="preserve"> and</w:t>
      </w:r>
      <w:r w:rsidR="00451CC9" w:rsidRPr="00A37249">
        <w:rPr>
          <w:rFonts w:ascii="Arial" w:hAnsi="Arial" w:cs="Arial"/>
          <w:i/>
        </w:rPr>
        <w:t xml:space="preserve"> 5</w:t>
      </w:r>
      <w:r w:rsidR="00451CC9" w:rsidRPr="00A37249">
        <w:rPr>
          <w:rFonts w:ascii="Arial" w:hAnsi="Arial" w:cs="Arial"/>
          <w:i/>
          <w:vertAlign w:val="superscript"/>
        </w:rPr>
        <w:t>th</w:t>
      </w:r>
      <w:r w:rsidR="00451CC9" w:rsidRPr="00A37249">
        <w:rPr>
          <w:rFonts w:ascii="Arial" w:hAnsi="Arial" w:cs="Arial"/>
          <w:i/>
        </w:rPr>
        <w:t xml:space="preserve"> year students feel their work is checked regularly in school. </w:t>
      </w:r>
      <w:r w:rsidR="00C10E65" w:rsidRPr="00A37249">
        <w:rPr>
          <w:rFonts w:ascii="Arial" w:hAnsi="Arial" w:cs="Arial"/>
          <w:i/>
        </w:rPr>
        <w:t xml:space="preserve">Next year we will assess the exam cover sheet and consider adding a section for parents to sign in a bid to improve </w:t>
      </w:r>
      <w:r w:rsidR="00AC0234" w:rsidRPr="00A37249">
        <w:rPr>
          <w:rFonts w:ascii="Arial" w:hAnsi="Arial" w:cs="Arial"/>
          <w:i/>
        </w:rPr>
        <w:t>the quality of feedback and confirm that parents are receiving the feedback.</w:t>
      </w:r>
    </w:p>
    <w:p w:rsidR="00002150" w:rsidRDefault="00002150" w:rsidP="00002150">
      <w:pPr>
        <w:pStyle w:val="ListParagraph"/>
        <w:ind w:left="360"/>
        <w:rPr>
          <w:rFonts w:ascii="Arial" w:hAnsi="Arial" w:cs="Arial"/>
          <w:i/>
        </w:rPr>
      </w:pPr>
    </w:p>
    <w:p w:rsidR="00002150" w:rsidRDefault="00143EF7" w:rsidP="00002150">
      <w:pPr>
        <w:pStyle w:val="ListParagraph"/>
        <w:numPr>
          <w:ilvl w:val="0"/>
          <w:numId w:val="23"/>
        </w:numPr>
        <w:ind w:left="360"/>
        <w:rPr>
          <w:rFonts w:ascii="Arial" w:hAnsi="Arial" w:cs="Arial"/>
          <w:i/>
        </w:rPr>
      </w:pPr>
      <w:r w:rsidRPr="00002150">
        <w:rPr>
          <w:rFonts w:ascii="Arial" w:hAnsi="Arial" w:cs="Arial"/>
          <w:i/>
        </w:rPr>
        <w:t>Individual</w:t>
      </w:r>
      <w:r w:rsidR="008E5286" w:rsidRPr="00002150">
        <w:rPr>
          <w:rFonts w:ascii="Arial" w:hAnsi="Arial" w:cs="Arial"/>
          <w:i/>
        </w:rPr>
        <w:t xml:space="preserve"> Subject Departments filled in the WSA Forms </w:t>
      </w:r>
      <w:r w:rsidR="00451CC9" w:rsidRPr="00002150">
        <w:rPr>
          <w:rFonts w:ascii="Arial" w:hAnsi="Arial" w:cs="Arial"/>
          <w:i/>
        </w:rPr>
        <w:t xml:space="preserve">with </w:t>
      </w:r>
      <w:r w:rsidR="00AC0234" w:rsidRPr="00002150">
        <w:rPr>
          <w:rFonts w:ascii="Arial" w:hAnsi="Arial" w:cs="Arial"/>
          <w:i/>
        </w:rPr>
        <w:t>measurable targets</w:t>
      </w:r>
      <w:r w:rsidR="00451CC9" w:rsidRPr="00002150">
        <w:rPr>
          <w:rFonts w:ascii="Arial" w:hAnsi="Arial" w:cs="Arial"/>
          <w:i/>
        </w:rPr>
        <w:t xml:space="preserve"> Numeracy</w:t>
      </w:r>
      <w:r w:rsidR="008E5286" w:rsidRPr="00002150">
        <w:rPr>
          <w:rFonts w:ascii="Arial" w:hAnsi="Arial" w:cs="Arial"/>
          <w:i/>
        </w:rPr>
        <w:t xml:space="preserve"> specific to each subject team for this academic school year.</w:t>
      </w:r>
      <w:r w:rsidR="00C16278" w:rsidRPr="00002150">
        <w:rPr>
          <w:rFonts w:ascii="Arial" w:hAnsi="Arial" w:cs="Arial"/>
          <w:i/>
        </w:rPr>
        <w:t xml:space="preserve"> These targets are available on our shared folder. </w:t>
      </w:r>
      <w:r w:rsidR="00AC0234" w:rsidRPr="00002150">
        <w:rPr>
          <w:rFonts w:ascii="Arial" w:hAnsi="Arial" w:cs="Arial"/>
          <w:i/>
        </w:rPr>
        <w:t>Subject</w:t>
      </w:r>
      <w:r w:rsidR="00451CC9" w:rsidRPr="00002150">
        <w:rPr>
          <w:rFonts w:ascii="Arial" w:hAnsi="Arial" w:cs="Arial"/>
          <w:i/>
        </w:rPr>
        <w:t xml:space="preserve"> departme</w:t>
      </w:r>
      <w:r w:rsidR="007C2484" w:rsidRPr="00002150">
        <w:rPr>
          <w:rFonts w:ascii="Arial" w:hAnsi="Arial" w:cs="Arial"/>
          <w:i/>
        </w:rPr>
        <w:t>nt targets need to be assessed</w:t>
      </w:r>
      <w:r w:rsidR="00AC0234" w:rsidRPr="00002150">
        <w:rPr>
          <w:rFonts w:ascii="Arial" w:hAnsi="Arial" w:cs="Arial"/>
          <w:i/>
        </w:rPr>
        <w:t>, measured</w:t>
      </w:r>
      <w:r w:rsidR="007C2484" w:rsidRPr="00002150">
        <w:rPr>
          <w:rFonts w:ascii="Arial" w:hAnsi="Arial" w:cs="Arial"/>
          <w:i/>
        </w:rPr>
        <w:t xml:space="preserve"> and new targets or new approaches to achieve existing targets need to b</w:t>
      </w:r>
      <w:r w:rsidR="00E650F3">
        <w:rPr>
          <w:rFonts w:ascii="Arial" w:hAnsi="Arial" w:cs="Arial"/>
          <w:i/>
        </w:rPr>
        <w:t>e established for next year 2016-2017</w:t>
      </w:r>
      <w:r w:rsidR="007C2484" w:rsidRPr="00002150">
        <w:rPr>
          <w:rFonts w:ascii="Arial" w:hAnsi="Arial" w:cs="Arial"/>
          <w:i/>
        </w:rPr>
        <w:t>.</w:t>
      </w:r>
    </w:p>
    <w:p w:rsidR="00002150" w:rsidRPr="00002150" w:rsidRDefault="00002150" w:rsidP="00002150">
      <w:pPr>
        <w:pStyle w:val="ListParagraph"/>
        <w:rPr>
          <w:rFonts w:ascii="Arial" w:hAnsi="Arial" w:cs="Arial"/>
          <w:i/>
        </w:rPr>
      </w:pPr>
    </w:p>
    <w:p w:rsidR="00AC0234" w:rsidRPr="00002150" w:rsidRDefault="00557FF1" w:rsidP="00002150">
      <w:pPr>
        <w:pStyle w:val="ListParagraph"/>
        <w:numPr>
          <w:ilvl w:val="0"/>
          <w:numId w:val="23"/>
        </w:numPr>
        <w:ind w:left="360"/>
        <w:rPr>
          <w:rFonts w:ascii="Arial" w:hAnsi="Arial" w:cs="Arial"/>
          <w:i/>
        </w:rPr>
      </w:pPr>
      <w:r>
        <w:rPr>
          <w:rFonts w:ascii="Arial" w:hAnsi="Arial" w:cs="Arial"/>
          <w:i/>
        </w:rPr>
        <w:t>Group 2a</w:t>
      </w:r>
      <w:r w:rsidR="00AC0234" w:rsidRPr="00002150">
        <w:rPr>
          <w:rFonts w:ascii="Arial" w:hAnsi="Arial" w:cs="Arial"/>
          <w:i/>
        </w:rPr>
        <w:t xml:space="preserve"> where retested this year using the PDST competency test B. The majority of students that were assessed remained similar or showed a</w:t>
      </w:r>
      <w:r w:rsidR="00150352" w:rsidRPr="00002150">
        <w:rPr>
          <w:rFonts w:ascii="Arial" w:hAnsi="Arial" w:cs="Arial"/>
          <w:i/>
        </w:rPr>
        <w:t xml:space="preserve"> slight improvement in all areas</w:t>
      </w:r>
      <w:r w:rsidR="00AC0234" w:rsidRPr="00002150">
        <w:rPr>
          <w:rFonts w:ascii="Arial" w:hAnsi="Arial" w:cs="Arial"/>
          <w:i/>
        </w:rPr>
        <w:t xml:space="preserve"> in comparison to last year. (It should be noted that students carried out the same test as last year as recommended by the PDST). </w:t>
      </w:r>
    </w:p>
    <w:p w:rsidR="00AC0234" w:rsidRPr="007C2484" w:rsidRDefault="00AC0234" w:rsidP="00C16278">
      <w:pPr>
        <w:pStyle w:val="ListParagraph"/>
        <w:ind w:left="360"/>
        <w:rPr>
          <w:rFonts w:ascii="Arial" w:hAnsi="Arial" w:cs="Arial"/>
          <w:i/>
          <w:color w:val="FF0000"/>
        </w:rPr>
      </w:pPr>
      <w:r>
        <w:rPr>
          <w:rFonts w:ascii="Arial" w:hAnsi="Arial" w:cs="Arial"/>
          <w:i/>
        </w:rPr>
        <w:t>Similar testing began on all our first year groups this year wher</w:t>
      </w:r>
      <w:r w:rsidR="00150352">
        <w:rPr>
          <w:rFonts w:ascii="Arial" w:hAnsi="Arial" w:cs="Arial"/>
          <w:i/>
        </w:rPr>
        <w:t>e we were especially interested</w:t>
      </w:r>
      <w:r>
        <w:rPr>
          <w:rFonts w:ascii="Arial" w:hAnsi="Arial" w:cs="Arial"/>
          <w:i/>
        </w:rPr>
        <w:t xml:space="preserve"> to see how students perfo</w:t>
      </w:r>
      <w:r w:rsidR="00F83ACB">
        <w:rPr>
          <w:rFonts w:ascii="Arial" w:hAnsi="Arial" w:cs="Arial"/>
          <w:i/>
        </w:rPr>
        <w:t>rmed in the area of fractions. 4</w:t>
      </w:r>
      <w:r>
        <w:rPr>
          <w:rFonts w:ascii="Arial" w:hAnsi="Arial" w:cs="Arial"/>
          <w:i/>
        </w:rPr>
        <w:t xml:space="preserve"> out of the 6 groups performed exceptional</w:t>
      </w:r>
      <w:r w:rsidR="00F83ACB">
        <w:rPr>
          <w:rFonts w:ascii="Arial" w:hAnsi="Arial" w:cs="Arial"/>
          <w:i/>
        </w:rPr>
        <w:t>ly well (&gt;75%)</w:t>
      </w:r>
      <w:r w:rsidR="00150352">
        <w:rPr>
          <w:rFonts w:ascii="Arial" w:hAnsi="Arial" w:cs="Arial"/>
          <w:i/>
        </w:rPr>
        <w:t>. All of these first</w:t>
      </w:r>
      <w:r w:rsidR="00F83ACB">
        <w:rPr>
          <w:rFonts w:ascii="Arial" w:hAnsi="Arial" w:cs="Arial"/>
          <w:i/>
        </w:rPr>
        <w:t xml:space="preserve"> year groups took part in</w:t>
      </w:r>
      <w:r w:rsidR="00150352">
        <w:rPr>
          <w:rFonts w:ascii="Arial" w:hAnsi="Arial" w:cs="Arial"/>
          <w:i/>
        </w:rPr>
        <w:t xml:space="preserve"> a</w:t>
      </w:r>
      <w:r w:rsidR="00F83ACB">
        <w:rPr>
          <w:rFonts w:ascii="Arial" w:hAnsi="Arial" w:cs="Arial"/>
          <w:i/>
        </w:rPr>
        <w:t xml:space="preserve"> bridging </w:t>
      </w:r>
      <w:r w:rsidR="00150352">
        <w:rPr>
          <w:rFonts w:ascii="Arial" w:hAnsi="Arial" w:cs="Arial"/>
          <w:i/>
        </w:rPr>
        <w:t>programme developed by our maths department,</w:t>
      </w:r>
      <w:r w:rsidR="00F83ACB">
        <w:rPr>
          <w:rFonts w:ascii="Arial" w:hAnsi="Arial" w:cs="Arial"/>
          <w:i/>
        </w:rPr>
        <w:t xml:space="preserve"> w</w:t>
      </w:r>
      <w:r w:rsidR="00150352">
        <w:rPr>
          <w:rFonts w:ascii="Arial" w:hAnsi="Arial" w:cs="Arial"/>
          <w:i/>
        </w:rPr>
        <w:t xml:space="preserve">here fractions were a huge focus for the first 2 weeks of first year. As fractions had previously been observed as a problem area for first years these results seem to show a huge improvement and the success of the bridging programme. </w:t>
      </w:r>
    </w:p>
    <w:p w:rsidR="00F932DC" w:rsidRDefault="00F932DC" w:rsidP="00772597">
      <w:pPr>
        <w:rPr>
          <w:rFonts w:ascii="Arial" w:hAnsi="Arial" w:cs="Arial"/>
          <w:i/>
        </w:rPr>
      </w:pPr>
    </w:p>
    <w:p w:rsidR="00451CC9" w:rsidRDefault="00451CC9"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E2541A" w:rsidRDefault="00E2541A" w:rsidP="00772597">
      <w:pPr>
        <w:rPr>
          <w:rFonts w:ascii="Arial" w:hAnsi="Arial" w:cs="Arial"/>
          <w:i/>
        </w:rPr>
      </w:pPr>
    </w:p>
    <w:p w:rsidR="00451CC9" w:rsidRDefault="00451CC9" w:rsidP="00772597">
      <w:pPr>
        <w:rPr>
          <w:rFonts w:ascii="Arial" w:hAnsi="Arial" w:cs="Arial"/>
          <w:i/>
        </w:rPr>
      </w:pPr>
    </w:p>
    <w:tbl>
      <w:tblPr>
        <w:tblW w:w="9606" w:type="dxa"/>
        <w:tblLook w:val="01E0" w:firstRow="1" w:lastRow="1" w:firstColumn="1" w:lastColumn="1" w:noHBand="0" w:noVBand="0"/>
      </w:tblPr>
      <w:tblGrid>
        <w:gridCol w:w="9606"/>
      </w:tblGrid>
      <w:tr w:rsidR="00F932DC" w:rsidTr="00C32AF3">
        <w:trPr>
          <w:trHeight w:val="782"/>
        </w:trPr>
        <w:tc>
          <w:tcPr>
            <w:tcW w:w="9308" w:type="dxa"/>
          </w:tcPr>
          <w:p w:rsidR="00F932DC" w:rsidRDefault="00676448" w:rsidP="00771069">
            <w:pPr>
              <w:spacing w:line="276" w:lineRule="auto"/>
              <w:rPr>
                <w:rFonts w:ascii="Arial" w:hAnsi="Arial" w:cs="Arial"/>
                <w:b/>
                <w:u w:val="single"/>
              </w:rPr>
            </w:pPr>
            <w:r>
              <w:rPr>
                <w:rFonts w:ascii="Arial" w:hAnsi="Arial" w:cs="Arial"/>
                <w:b/>
                <w:u w:val="single"/>
              </w:rPr>
              <w:t xml:space="preserve">Quality of Students’ </w:t>
            </w:r>
            <w:r w:rsidR="00F932DC">
              <w:rPr>
                <w:rFonts w:ascii="Arial" w:hAnsi="Arial" w:cs="Arial"/>
                <w:b/>
                <w:u w:val="single"/>
              </w:rPr>
              <w:t>Learning Experiences</w:t>
            </w:r>
          </w:p>
          <w:p w:rsidR="00F932DC" w:rsidRDefault="00F932DC" w:rsidP="003D2BD1">
            <w:pPr>
              <w:spacing w:line="276" w:lineRule="auto"/>
              <w:rPr>
                <w:rFonts w:ascii="Arial" w:hAnsi="Arial" w:cs="Arial"/>
                <w:b/>
                <w:u w:val="single"/>
              </w:rPr>
            </w:pPr>
          </w:p>
          <w:p w:rsidR="00F932DC" w:rsidRPr="00771069" w:rsidRDefault="00F932DC" w:rsidP="003D2BD1">
            <w:pPr>
              <w:numPr>
                <w:ilvl w:val="0"/>
                <w:numId w:val="24"/>
              </w:numPr>
              <w:spacing w:line="276" w:lineRule="auto"/>
              <w:rPr>
                <w:rFonts w:ascii="Arial" w:hAnsi="Arial" w:cs="Arial"/>
                <w:b/>
              </w:rPr>
            </w:pPr>
            <w:r w:rsidRPr="00771069">
              <w:rPr>
                <w:rFonts w:ascii="Arial" w:hAnsi="Arial" w:cs="Arial"/>
                <w:b/>
              </w:rPr>
              <w:t>Learning Environment</w:t>
            </w:r>
          </w:p>
          <w:p w:rsidR="00F932DC" w:rsidRPr="00771069" w:rsidRDefault="00F932DC" w:rsidP="003D2BD1">
            <w:pPr>
              <w:numPr>
                <w:ilvl w:val="0"/>
                <w:numId w:val="24"/>
              </w:numPr>
              <w:spacing w:line="276" w:lineRule="auto"/>
              <w:rPr>
                <w:rFonts w:ascii="Arial" w:hAnsi="Arial" w:cs="Arial"/>
                <w:b/>
              </w:rPr>
            </w:pPr>
            <w:r w:rsidRPr="00771069">
              <w:rPr>
                <w:rFonts w:ascii="Arial" w:hAnsi="Arial" w:cs="Arial"/>
                <w:b/>
              </w:rPr>
              <w:t>Engagement</w:t>
            </w:r>
          </w:p>
          <w:p w:rsidR="00F932DC" w:rsidRPr="00772597" w:rsidRDefault="00F932DC" w:rsidP="003D2BD1">
            <w:pPr>
              <w:numPr>
                <w:ilvl w:val="0"/>
                <w:numId w:val="24"/>
              </w:numPr>
              <w:spacing w:line="276" w:lineRule="auto"/>
              <w:rPr>
                <w:rFonts w:ascii="Arial" w:hAnsi="Arial" w:cs="Arial"/>
                <w:b/>
                <w:u w:val="single"/>
              </w:rPr>
            </w:pPr>
            <w:r w:rsidRPr="00771069">
              <w:rPr>
                <w:rFonts w:ascii="Arial" w:hAnsi="Arial" w:cs="Arial"/>
                <w:b/>
              </w:rPr>
              <w:t>Learning to learn</w:t>
            </w:r>
          </w:p>
          <w:p w:rsidR="00772597" w:rsidRDefault="00772597" w:rsidP="00772597">
            <w:pPr>
              <w:spacing w:line="276" w:lineRule="auto"/>
              <w:ind w:left="720"/>
              <w:rPr>
                <w:rFonts w:ascii="Arial" w:hAnsi="Arial" w:cs="Arial"/>
                <w:b/>
                <w:u w:val="single"/>
              </w:rPr>
            </w:pPr>
          </w:p>
        </w:tc>
      </w:tr>
      <w:tr w:rsidR="00F932DC" w:rsidTr="00C32AF3">
        <w:trPr>
          <w:trHeight w:val="391"/>
        </w:trPr>
        <w:tc>
          <w:tcPr>
            <w:tcW w:w="9308" w:type="dxa"/>
            <w:hideMark/>
          </w:tcPr>
          <w:p w:rsidR="00F932DC" w:rsidRPr="004D5CBE" w:rsidRDefault="00C03A80" w:rsidP="003D2BD1">
            <w:pPr>
              <w:spacing w:line="276" w:lineRule="auto"/>
              <w:rPr>
                <w:rFonts w:ascii="Arial" w:hAnsi="Arial" w:cs="Arial"/>
                <w:b/>
              </w:rPr>
            </w:pPr>
            <w:r>
              <w:rPr>
                <w:rFonts w:ascii="Arial" w:hAnsi="Arial" w:cs="Arial"/>
                <w:b/>
              </w:rPr>
              <w:lastRenderedPageBreak/>
              <w:t>Numeracy</w:t>
            </w:r>
            <w:r w:rsidR="00771069" w:rsidRPr="004D5CBE">
              <w:rPr>
                <w:rFonts w:ascii="Arial" w:hAnsi="Arial" w:cs="Arial"/>
                <w:b/>
              </w:rPr>
              <w:t xml:space="preserve"> Strategy:</w:t>
            </w:r>
          </w:p>
          <w:p w:rsidR="00771069" w:rsidRDefault="00451CC9" w:rsidP="003D2BD1">
            <w:pPr>
              <w:spacing w:line="276" w:lineRule="auto"/>
              <w:rPr>
                <w:rFonts w:ascii="Arial" w:hAnsi="Arial" w:cs="Arial"/>
              </w:rPr>
            </w:pPr>
            <w:r>
              <w:rPr>
                <w:rFonts w:ascii="Arial" w:hAnsi="Arial" w:cs="Arial"/>
              </w:rPr>
              <w:t>As part of our Numeracy</w:t>
            </w:r>
            <w:r w:rsidR="00771069">
              <w:rPr>
                <w:rFonts w:ascii="Arial" w:hAnsi="Arial" w:cs="Arial"/>
              </w:rPr>
              <w:t xml:space="preserve"> Strategy we have agreed and implemented the following:</w:t>
            </w:r>
          </w:p>
          <w:p w:rsidR="00050495" w:rsidRDefault="00451CC9" w:rsidP="00451CC9">
            <w:pPr>
              <w:pStyle w:val="ListParagraph"/>
              <w:numPr>
                <w:ilvl w:val="0"/>
                <w:numId w:val="39"/>
              </w:numPr>
              <w:spacing w:line="276" w:lineRule="auto"/>
              <w:rPr>
                <w:rFonts w:ascii="Arial" w:hAnsi="Arial" w:cs="Arial"/>
              </w:rPr>
            </w:pPr>
            <w:r>
              <w:rPr>
                <w:rFonts w:ascii="Arial" w:hAnsi="Arial" w:cs="Arial"/>
              </w:rPr>
              <w:t xml:space="preserve">Maths Week </w:t>
            </w:r>
            <w:r w:rsidR="00C03A80">
              <w:rPr>
                <w:rFonts w:ascii="Arial" w:hAnsi="Arial" w:cs="Arial"/>
              </w:rPr>
              <w:t>- to take place once a year in October with all teachers and students getting involved through quizzes / Countdown / Problem Solving etc.</w:t>
            </w:r>
          </w:p>
          <w:p w:rsidR="00C03A80" w:rsidRDefault="00C03A80" w:rsidP="00451CC9">
            <w:pPr>
              <w:pStyle w:val="ListParagraph"/>
              <w:numPr>
                <w:ilvl w:val="0"/>
                <w:numId w:val="39"/>
              </w:numPr>
              <w:spacing w:line="276" w:lineRule="auto"/>
              <w:rPr>
                <w:rFonts w:ascii="Arial" w:hAnsi="Arial" w:cs="Arial"/>
              </w:rPr>
            </w:pPr>
            <w:r>
              <w:rPr>
                <w:rFonts w:ascii="Arial" w:hAnsi="Arial" w:cs="Arial"/>
              </w:rPr>
              <w:t>Posters – common method for getting percentages/decimals and fractions is displayed in all classrooms with this common method to be used by all teachers.</w:t>
            </w:r>
          </w:p>
          <w:p w:rsidR="00C03A80" w:rsidRDefault="00C03A80" w:rsidP="00451CC9">
            <w:pPr>
              <w:pStyle w:val="ListParagraph"/>
              <w:numPr>
                <w:ilvl w:val="0"/>
                <w:numId w:val="39"/>
              </w:numPr>
              <w:spacing w:line="276" w:lineRule="auto"/>
              <w:rPr>
                <w:rFonts w:ascii="Arial" w:hAnsi="Arial" w:cs="Arial"/>
              </w:rPr>
            </w:pPr>
            <w:r>
              <w:rPr>
                <w:rFonts w:ascii="Arial" w:hAnsi="Arial" w:cs="Arial"/>
              </w:rPr>
              <w:t>Keywords for Maths to be displayed in Maths classrooms.</w:t>
            </w:r>
          </w:p>
          <w:p w:rsidR="00C03A80" w:rsidRPr="00ED68EF" w:rsidRDefault="00C03A80" w:rsidP="00451CC9">
            <w:pPr>
              <w:pStyle w:val="ListParagraph"/>
              <w:numPr>
                <w:ilvl w:val="0"/>
                <w:numId w:val="39"/>
              </w:numPr>
              <w:spacing w:line="276" w:lineRule="auto"/>
              <w:rPr>
                <w:rFonts w:ascii="Arial" w:hAnsi="Arial" w:cs="Arial"/>
              </w:rPr>
            </w:pPr>
            <w:r>
              <w:rPr>
                <w:rFonts w:ascii="Arial" w:hAnsi="Arial" w:cs="Arial"/>
              </w:rPr>
              <w:t>Exam coversheet to be used which incorporates Literacy and Numeracy</w:t>
            </w:r>
            <w:r w:rsidR="00924798">
              <w:rPr>
                <w:rFonts w:ascii="Arial" w:hAnsi="Arial" w:cs="Arial"/>
              </w:rPr>
              <w:t xml:space="preserve"> </w:t>
            </w:r>
            <w:r w:rsidR="007C2484" w:rsidRPr="00ED68EF">
              <w:rPr>
                <w:rFonts w:ascii="Arial" w:hAnsi="Arial" w:cs="Arial"/>
              </w:rPr>
              <w:t>and AFL.</w:t>
            </w:r>
          </w:p>
          <w:p w:rsidR="00C03A80" w:rsidRDefault="00C03A80" w:rsidP="00451CC9">
            <w:pPr>
              <w:pStyle w:val="ListParagraph"/>
              <w:numPr>
                <w:ilvl w:val="0"/>
                <w:numId w:val="39"/>
              </w:numPr>
              <w:spacing w:line="276" w:lineRule="auto"/>
              <w:rPr>
                <w:rFonts w:ascii="Arial" w:hAnsi="Arial" w:cs="Arial"/>
              </w:rPr>
            </w:pPr>
            <w:r>
              <w:rPr>
                <w:rFonts w:ascii="Arial" w:hAnsi="Arial" w:cs="Arial"/>
              </w:rPr>
              <w:t>Maths page in the student journal.</w:t>
            </w:r>
          </w:p>
          <w:p w:rsidR="00C03A80" w:rsidRDefault="00C03A80" w:rsidP="00451CC9">
            <w:pPr>
              <w:pStyle w:val="ListParagraph"/>
              <w:numPr>
                <w:ilvl w:val="0"/>
                <w:numId w:val="39"/>
              </w:numPr>
              <w:spacing w:line="276" w:lineRule="auto"/>
              <w:rPr>
                <w:rFonts w:ascii="Arial" w:hAnsi="Arial" w:cs="Arial"/>
              </w:rPr>
            </w:pPr>
            <w:r>
              <w:rPr>
                <w:rFonts w:ascii="Arial" w:hAnsi="Arial" w:cs="Arial"/>
              </w:rPr>
              <w:t>School Journal has a page to allow students to keep track of test scores</w:t>
            </w:r>
          </w:p>
          <w:p w:rsidR="00C03A80" w:rsidRDefault="00C03A80" w:rsidP="00451CC9">
            <w:pPr>
              <w:pStyle w:val="ListParagraph"/>
              <w:numPr>
                <w:ilvl w:val="0"/>
                <w:numId w:val="39"/>
              </w:numPr>
              <w:spacing w:line="276" w:lineRule="auto"/>
              <w:rPr>
                <w:rFonts w:ascii="Arial" w:hAnsi="Arial" w:cs="Arial"/>
              </w:rPr>
            </w:pPr>
            <w:r>
              <w:rPr>
                <w:rFonts w:ascii="Arial" w:hAnsi="Arial" w:cs="Arial"/>
              </w:rPr>
              <w:t xml:space="preserve">The Journal for the next school year will contain an information page for parents on what is involved in Literacy and Numeracy and what our strategies are as a school. </w:t>
            </w:r>
            <w:r w:rsidR="007C2484" w:rsidRPr="00ED68EF">
              <w:rPr>
                <w:rFonts w:ascii="Arial" w:hAnsi="Arial" w:cs="Arial"/>
              </w:rPr>
              <w:t xml:space="preserve">There will also be tips </w:t>
            </w:r>
            <w:r w:rsidRPr="00ED68EF">
              <w:rPr>
                <w:rFonts w:ascii="Arial" w:hAnsi="Arial" w:cs="Arial"/>
              </w:rPr>
              <w:t>on what parents</w:t>
            </w:r>
            <w:r w:rsidR="007C2484" w:rsidRPr="00ED68EF">
              <w:rPr>
                <w:rFonts w:ascii="Arial" w:hAnsi="Arial" w:cs="Arial"/>
              </w:rPr>
              <w:t xml:space="preserve"> and students</w:t>
            </w:r>
            <w:r w:rsidRPr="00ED68EF">
              <w:rPr>
                <w:rFonts w:ascii="Arial" w:hAnsi="Arial" w:cs="Arial"/>
              </w:rPr>
              <w:t xml:space="preserve"> can do.</w:t>
            </w:r>
          </w:p>
          <w:p w:rsidR="00C03A80" w:rsidRDefault="00C03A80" w:rsidP="00451CC9">
            <w:pPr>
              <w:pStyle w:val="ListParagraph"/>
              <w:numPr>
                <w:ilvl w:val="0"/>
                <w:numId w:val="39"/>
              </w:numPr>
              <w:spacing w:line="276" w:lineRule="auto"/>
              <w:rPr>
                <w:rFonts w:ascii="Arial" w:hAnsi="Arial" w:cs="Arial"/>
              </w:rPr>
            </w:pPr>
            <w:r>
              <w:rPr>
                <w:rFonts w:ascii="Arial" w:hAnsi="Arial" w:cs="Arial"/>
              </w:rPr>
              <w:t xml:space="preserve"> Implement a bridging programme in first year where students have a two week period to recall the topics that they have studied at primary level. </w:t>
            </w:r>
          </w:p>
          <w:p w:rsidR="007C2484" w:rsidRDefault="007C2484" w:rsidP="00451CC9">
            <w:pPr>
              <w:pStyle w:val="ListParagraph"/>
              <w:numPr>
                <w:ilvl w:val="0"/>
                <w:numId w:val="39"/>
              </w:numPr>
              <w:spacing w:line="276" w:lineRule="auto"/>
              <w:rPr>
                <w:rFonts w:ascii="Arial" w:hAnsi="Arial" w:cs="Arial"/>
              </w:rPr>
            </w:pPr>
            <w:r>
              <w:rPr>
                <w:rFonts w:ascii="Arial" w:hAnsi="Arial" w:cs="Arial"/>
              </w:rPr>
              <w:t>A Problem Solving module has been introduced for TY students.</w:t>
            </w:r>
          </w:p>
          <w:p w:rsidR="00C16278" w:rsidRPr="00451CC9" w:rsidRDefault="00C16278" w:rsidP="00C16278">
            <w:pPr>
              <w:pStyle w:val="ListParagraph"/>
              <w:numPr>
                <w:ilvl w:val="0"/>
                <w:numId w:val="39"/>
              </w:numPr>
              <w:spacing w:line="276" w:lineRule="auto"/>
              <w:rPr>
                <w:rFonts w:ascii="Arial" w:hAnsi="Arial" w:cs="Arial"/>
              </w:rPr>
            </w:pPr>
            <w:r>
              <w:rPr>
                <w:rFonts w:ascii="Arial" w:hAnsi="Arial" w:cs="Arial"/>
              </w:rPr>
              <w:t>A Paired Maths Programme whereby TY students collaborate with 2</w:t>
            </w:r>
            <w:r w:rsidRPr="00C16278">
              <w:rPr>
                <w:rFonts w:ascii="Arial" w:hAnsi="Arial" w:cs="Arial"/>
                <w:vertAlign w:val="superscript"/>
              </w:rPr>
              <w:t>nd</w:t>
            </w:r>
            <w:r>
              <w:rPr>
                <w:rFonts w:ascii="Arial" w:hAnsi="Arial" w:cs="Arial"/>
              </w:rPr>
              <w:t xml:space="preserve"> year students once a week. </w:t>
            </w:r>
          </w:p>
        </w:tc>
      </w:tr>
      <w:tr w:rsidR="00F932DC" w:rsidTr="00C32AF3">
        <w:trPr>
          <w:trHeight w:val="410"/>
        </w:trPr>
        <w:tc>
          <w:tcPr>
            <w:tcW w:w="9308" w:type="dxa"/>
          </w:tcPr>
          <w:p w:rsidR="00F932DC" w:rsidRDefault="00F932DC" w:rsidP="003D2BD1">
            <w:pPr>
              <w:spacing w:line="276" w:lineRule="auto"/>
              <w:rPr>
                <w:rFonts w:ascii="Arial" w:hAnsi="Arial" w:cs="Arial"/>
              </w:rPr>
            </w:pPr>
          </w:p>
        </w:tc>
      </w:tr>
      <w:tr w:rsidR="00F932DC" w:rsidTr="00C32AF3">
        <w:trPr>
          <w:trHeight w:val="410"/>
        </w:trPr>
        <w:tc>
          <w:tcPr>
            <w:tcW w:w="9308" w:type="dxa"/>
            <w:hideMark/>
          </w:tcPr>
          <w:p w:rsidR="00F932DC" w:rsidRDefault="004D5CBE" w:rsidP="003D2BD1">
            <w:pPr>
              <w:spacing w:line="276" w:lineRule="auto"/>
              <w:rPr>
                <w:rFonts w:ascii="Arial" w:hAnsi="Arial" w:cs="Arial"/>
                <w:b/>
              </w:rPr>
            </w:pPr>
            <w:r>
              <w:rPr>
                <w:rFonts w:ascii="Arial" w:hAnsi="Arial" w:cs="Arial"/>
                <w:b/>
              </w:rPr>
              <w:t>AFL:</w:t>
            </w:r>
          </w:p>
          <w:p w:rsidR="004D5CBE" w:rsidRPr="004D5CBE" w:rsidRDefault="004D5CBE" w:rsidP="003D2BD1">
            <w:pPr>
              <w:spacing w:line="276" w:lineRule="auto"/>
              <w:rPr>
                <w:rFonts w:ascii="Arial" w:hAnsi="Arial" w:cs="Arial"/>
              </w:rPr>
            </w:pPr>
            <w:r w:rsidRPr="004D5CBE">
              <w:rPr>
                <w:rFonts w:ascii="Arial" w:hAnsi="Arial" w:cs="Arial"/>
              </w:rPr>
              <w:t>As a staff we agreed we would employ the following AFL strategies if/when appropriate:</w:t>
            </w:r>
          </w:p>
          <w:p w:rsidR="00F932DC" w:rsidRDefault="00F932DC" w:rsidP="003D2BD1">
            <w:pPr>
              <w:numPr>
                <w:ilvl w:val="0"/>
                <w:numId w:val="31"/>
              </w:numPr>
              <w:spacing w:line="276" w:lineRule="auto"/>
              <w:rPr>
                <w:rFonts w:ascii="Arial" w:hAnsi="Arial" w:cs="Arial"/>
              </w:rPr>
            </w:pPr>
            <w:r>
              <w:rPr>
                <w:rFonts w:ascii="Arial" w:hAnsi="Arial" w:cs="Arial"/>
              </w:rPr>
              <w:t>Sharing aims of lesson</w:t>
            </w:r>
          </w:p>
          <w:p w:rsidR="00F932DC" w:rsidRDefault="00F932DC" w:rsidP="003D2BD1">
            <w:pPr>
              <w:numPr>
                <w:ilvl w:val="0"/>
                <w:numId w:val="31"/>
              </w:numPr>
              <w:spacing w:line="276" w:lineRule="auto"/>
              <w:rPr>
                <w:rFonts w:ascii="Arial" w:hAnsi="Arial" w:cs="Arial"/>
              </w:rPr>
            </w:pPr>
            <w:r>
              <w:rPr>
                <w:rFonts w:ascii="Arial" w:hAnsi="Arial" w:cs="Arial"/>
              </w:rPr>
              <w:t>Sharing Criteria for Success</w:t>
            </w:r>
          </w:p>
          <w:p w:rsidR="00F932DC" w:rsidRDefault="00F932DC" w:rsidP="003D2BD1">
            <w:pPr>
              <w:numPr>
                <w:ilvl w:val="0"/>
                <w:numId w:val="31"/>
              </w:numPr>
              <w:spacing w:line="276" w:lineRule="auto"/>
              <w:rPr>
                <w:rFonts w:ascii="Arial" w:hAnsi="Arial" w:cs="Arial"/>
              </w:rPr>
            </w:pPr>
            <w:r>
              <w:rPr>
                <w:rFonts w:ascii="Arial" w:hAnsi="Arial" w:cs="Arial"/>
              </w:rPr>
              <w:t>Comment Only Marking</w:t>
            </w:r>
          </w:p>
          <w:p w:rsidR="00F932DC" w:rsidRDefault="00F932DC" w:rsidP="003D2BD1">
            <w:pPr>
              <w:numPr>
                <w:ilvl w:val="0"/>
                <w:numId w:val="31"/>
              </w:numPr>
              <w:spacing w:line="276" w:lineRule="auto"/>
              <w:rPr>
                <w:rFonts w:ascii="Arial" w:hAnsi="Arial" w:cs="Arial"/>
              </w:rPr>
            </w:pPr>
            <w:r>
              <w:rPr>
                <w:rFonts w:ascii="Arial" w:hAnsi="Arial" w:cs="Arial"/>
              </w:rPr>
              <w:t>KWL</w:t>
            </w:r>
          </w:p>
          <w:p w:rsidR="00F932DC" w:rsidRDefault="00F932DC" w:rsidP="003D2BD1">
            <w:pPr>
              <w:numPr>
                <w:ilvl w:val="0"/>
                <w:numId w:val="31"/>
              </w:numPr>
              <w:spacing w:line="276" w:lineRule="auto"/>
              <w:rPr>
                <w:rFonts w:ascii="Arial" w:hAnsi="Arial" w:cs="Arial"/>
              </w:rPr>
            </w:pPr>
            <w:r>
              <w:rPr>
                <w:rFonts w:ascii="Arial" w:hAnsi="Arial" w:cs="Arial"/>
              </w:rPr>
              <w:t>Questioning</w:t>
            </w:r>
          </w:p>
          <w:p w:rsidR="00F932DC" w:rsidRDefault="00F932DC" w:rsidP="003D2BD1">
            <w:pPr>
              <w:numPr>
                <w:ilvl w:val="0"/>
                <w:numId w:val="31"/>
              </w:numPr>
              <w:spacing w:line="276" w:lineRule="auto"/>
              <w:rPr>
                <w:rFonts w:ascii="Arial" w:hAnsi="Arial" w:cs="Arial"/>
              </w:rPr>
            </w:pPr>
            <w:r>
              <w:rPr>
                <w:rFonts w:ascii="Arial" w:hAnsi="Arial" w:cs="Arial"/>
              </w:rPr>
              <w:t>Traffic Lights</w:t>
            </w:r>
          </w:p>
          <w:p w:rsidR="00F932DC" w:rsidRDefault="004D5CBE" w:rsidP="003D2BD1">
            <w:pPr>
              <w:numPr>
                <w:ilvl w:val="0"/>
                <w:numId w:val="31"/>
              </w:numPr>
              <w:spacing w:line="276" w:lineRule="auto"/>
              <w:rPr>
                <w:rFonts w:ascii="Arial" w:hAnsi="Arial" w:cs="Arial"/>
              </w:rPr>
            </w:pPr>
            <w:r>
              <w:rPr>
                <w:rFonts w:ascii="Arial" w:hAnsi="Arial" w:cs="Arial"/>
              </w:rPr>
              <w:t>Lollipop Sticks</w:t>
            </w:r>
          </w:p>
          <w:p w:rsidR="00F932DC" w:rsidRDefault="00F932DC" w:rsidP="003D2BD1">
            <w:pPr>
              <w:numPr>
                <w:ilvl w:val="0"/>
                <w:numId w:val="31"/>
              </w:numPr>
              <w:spacing w:line="276" w:lineRule="auto"/>
              <w:rPr>
                <w:rFonts w:ascii="Arial" w:hAnsi="Arial" w:cs="Arial"/>
              </w:rPr>
            </w:pPr>
            <w:r>
              <w:rPr>
                <w:rFonts w:ascii="Arial" w:hAnsi="Arial" w:cs="Arial"/>
              </w:rPr>
              <w:t>Hot Seat</w:t>
            </w:r>
          </w:p>
          <w:p w:rsidR="004D5CBE" w:rsidRDefault="004D5CBE" w:rsidP="003D2BD1">
            <w:pPr>
              <w:numPr>
                <w:ilvl w:val="0"/>
                <w:numId w:val="31"/>
              </w:numPr>
              <w:spacing w:line="276" w:lineRule="auto"/>
              <w:rPr>
                <w:rFonts w:ascii="Arial" w:hAnsi="Arial" w:cs="Arial"/>
              </w:rPr>
            </w:pPr>
            <w:r>
              <w:rPr>
                <w:rFonts w:ascii="Arial" w:hAnsi="Arial" w:cs="Arial"/>
              </w:rPr>
              <w:t>Group Work</w:t>
            </w:r>
          </w:p>
          <w:p w:rsidR="004D5CBE" w:rsidRDefault="004D5CBE" w:rsidP="003D2BD1">
            <w:pPr>
              <w:numPr>
                <w:ilvl w:val="0"/>
                <w:numId w:val="31"/>
              </w:numPr>
              <w:spacing w:line="276" w:lineRule="auto"/>
              <w:rPr>
                <w:rFonts w:ascii="Arial" w:hAnsi="Arial" w:cs="Arial"/>
              </w:rPr>
            </w:pPr>
            <w:r>
              <w:rPr>
                <w:rFonts w:ascii="Arial" w:hAnsi="Arial" w:cs="Arial"/>
              </w:rPr>
              <w:t>Think/Pair/Share</w:t>
            </w:r>
          </w:p>
          <w:p w:rsidR="004D5CBE" w:rsidRDefault="004D5CBE" w:rsidP="003D2BD1">
            <w:pPr>
              <w:numPr>
                <w:ilvl w:val="0"/>
                <w:numId w:val="31"/>
              </w:numPr>
              <w:spacing w:line="276" w:lineRule="auto"/>
              <w:rPr>
                <w:rFonts w:ascii="Arial" w:hAnsi="Arial" w:cs="Arial"/>
              </w:rPr>
            </w:pPr>
            <w:r>
              <w:rPr>
                <w:rFonts w:ascii="Arial" w:hAnsi="Arial" w:cs="Arial"/>
              </w:rPr>
              <w:t>Peer Assessment</w:t>
            </w:r>
          </w:p>
          <w:p w:rsidR="004D5CBE" w:rsidRDefault="004D5CBE" w:rsidP="003D2BD1">
            <w:pPr>
              <w:numPr>
                <w:ilvl w:val="0"/>
                <w:numId w:val="31"/>
              </w:numPr>
              <w:spacing w:line="276" w:lineRule="auto"/>
              <w:rPr>
                <w:rFonts w:ascii="Arial" w:hAnsi="Arial" w:cs="Arial"/>
              </w:rPr>
            </w:pPr>
            <w:r>
              <w:rPr>
                <w:rFonts w:ascii="Arial" w:hAnsi="Arial" w:cs="Arial"/>
              </w:rPr>
              <w:t>Two stars and a wish</w:t>
            </w:r>
          </w:p>
          <w:p w:rsidR="004D5CBE" w:rsidRDefault="004D5CBE" w:rsidP="003D2BD1">
            <w:pPr>
              <w:numPr>
                <w:ilvl w:val="0"/>
                <w:numId w:val="31"/>
              </w:numPr>
              <w:spacing w:line="276" w:lineRule="auto"/>
              <w:rPr>
                <w:rFonts w:ascii="Arial" w:hAnsi="Arial" w:cs="Arial"/>
              </w:rPr>
            </w:pPr>
            <w:r>
              <w:rPr>
                <w:rFonts w:ascii="Arial" w:hAnsi="Arial" w:cs="Arial"/>
              </w:rPr>
              <w:t xml:space="preserve">Exam </w:t>
            </w:r>
            <w:r w:rsidR="00772597">
              <w:rPr>
                <w:rFonts w:ascii="Arial" w:hAnsi="Arial" w:cs="Arial"/>
              </w:rPr>
              <w:t>Cover Sheet for House Exams</w:t>
            </w:r>
          </w:p>
          <w:p w:rsidR="00A031BE" w:rsidRDefault="00A031BE" w:rsidP="00834656">
            <w:pPr>
              <w:spacing w:line="276" w:lineRule="auto"/>
              <w:rPr>
                <w:rFonts w:ascii="Arial" w:hAnsi="Arial" w:cs="Arial"/>
              </w:rPr>
            </w:pPr>
          </w:p>
          <w:p w:rsidR="00050495" w:rsidRDefault="00050495" w:rsidP="00834656">
            <w:pPr>
              <w:spacing w:line="276" w:lineRule="auto"/>
              <w:rPr>
                <w:rFonts w:ascii="Arial" w:hAnsi="Arial" w:cs="Arial"/>
              </w:rPr>
            </w:pPr>
            <w:r>
              <w:rPr>
                <w:rFonts w:ascii="Arial" w:hAnsi="Arial" w:cs="Arial"/>
              </w:rPr>
              <w:t>When we looked at the results of our staff survey we were happy with the number of strategies being employed by teachers in their classrooms but have agreed that a CPD session on AFL would be desirable in the next academic year.</w:t>
            </w:r>
          </w:p>
          <w:p w:rsidR="00834656" w:rsidRDefault="00834656" w:rsidP="00834656">
            <w:pPr>
              <w:spacing w:line="276" w:lineRule="auto"/>
              <w:rPr>
                <w:rFonts w:ascii="Arial" w:hAnsi="Arial" w:cs="Arial"/>
              </w:rPr>
            </w:pPr>
          </w:p>
        </w:tc>
      </w:tr>
      <w:tr w:rsidR="00F932DC" w:rsidTr="00C32AF3">
        <w:trPr>
          <w:trHeight w:val="410"/>
        </w:trPr>
        <w:tc>
          <w:tcPr>
            <w:tcW w:w="9308" w:type="dxa"/>
            <w:hideMark/>
          </w:tcPr>
          <w:p w:rsidR="00F932DC" w:rsidRDefault="00F932DC" w:rsidP="003D2BD1">
            <w:pPr>
              <w:spacing w:line="276" w:lineRule="auto"/>
              <w:rPr>
                <w:rFonts w:ascii="Arial" w:hAnsi="Arial" w:cs="Arial"/>
                <w:b/>
              </w:rPr>
            </w:pPr>
            <w:r w:rsidRPr="00772597">
              <w:rPr>
                <w:rFonts w:ascii="Arial" w:hAnsi="Arial" w:cs="Arial"/>
                <w:b/>
              </w:rPr>
              <w:lastRenderedPageBreak/>
              <w:t>Assessment:</w:t>
            </w:r>
          </w:p>
          <w:p w:rsidR="00143EF7" w:rsidRPr="00F61702" w:rsidRDefault="00143EF7" w:rsidP="003D2BD1">
            <w:pPr>
              <w:spacing w:line="276" w:lineRule="auto"/>
              <w:rPr>
                <w:rFonts w:ascii="Arial" w:hAnsi="Arial" w:cs="Arial"/>
              </w:rPr>
            </w:pPr>
            <w:r w:rsidRPr="00F61702">
              <w:rPr>
                <w:rFonts w:ascii="Arial" w:hAnsi="Arial" w:cs="Arial"/>
              </w:rPr>
              <w:t>As a staff we are open to different methods of assessing our students and looked at the following:</w:t>
            </w:r>
          </w:p>
          <w:p w:rsidR="00F932DC" w:rsidRDefault="00F932DC" w:rsidP="003D2BD1">
            <w:pPr>
              <w:numPr>
                <w:ilvl w:val="0"/>
                <w:numId w:val="33"/>
              </w:numPr>
              <w:spacing w:line="276" w:lineRule="auto"/>
              <w:rPr>
                <w:rFonts w:ascii="Arial" w:hAnsi="Arial" w:cs="Arial"/>
              </w:rPr>
            </w:pPr>
            <w:r>
              <w:rPr>
                <w:rFonts w:ascii="Arial" w:hAnsi="Arial" w:cs="Arial"/>
              </w:rPr>
              <w:t>Different ways/methods to assess</w:t>
            </w:r>
          </w:p>
          <w:p w:rsidR="004225D3" w:rsidRPr="004225D3" w:rsidRDefault="004225D3" w:rsidP="004225D3">
            <w:pPr>
              <w:numPr>
                <w:ilvl w:val="0"/>
                <w:numId w:val="33"/>
              </w:numPr>
              <w:spacing w:line="276" w:lineRule="auto"/>
              <w:rPr>
                <w:rFonts w:ascii="Arial" w:hAnsi="Arial" w:cs="Arial"/>
              </w:rPr>
            </w:pPr>
            <w:r>
              <w:rPr>
                <w:rFonts w:ascii="Arial" w:hAnsi="Arial" w:cs="Arial"/>
              </w:rPr>
              <w:t xml:space="preserve">Continual Assessment </w:t>
            </w:r>
          </w:p>
          <w:p w:rsidR="00050495" w:rsidRDefault="00F932DC" w:rsidP="00050495">
            <w:pPr>
              <w:numPr>
                <w:ilvl w:val="0"/>
                <w:numId w:val="33"/>
              </w:numPr>
              <w:spacing w:line="276" w:lineRule="auto"/>
              <w:rPr>
                <w:rFonts w:ascii="Arial" w:hAnsi="Arial" w:cs="Arial"/>
              </w:rPr>
            </w:pPr>
            <w:r>
              <w:rPr>
                <w:rFonts w:ascii="Arial" w:hAnsi="Arial" w:cs="Arial"/>
              </w:rPr>
              <w:t>Comment Only Marking</w:t>
            </w:r>
          </w:p>
          <w:p w:rsidR="00834656" w:rsidRDefault="00834656" w:rsidP="00050495">
            <w:pPr>
              <w:numPr>
                <w:ilvl w:val="0"/>
                <w:numId w:val="33"/>
              </w:numPr>
              <w:spacing w:line="276" w:lineRule="auto"/>
              <w:rPr>
                <w:rFonts w:ascii="Arial" w:hAnsi="Arial" w:cs="Arial"/>
              </w:rPr>
            </w:pPr>
            <w:r>
              <w:rPr>
                <w:rFonts w:ascii="Arial" w:hAnsi="Arial" w:cs="Arial"/>
              </w:rPr>
              <w:t>Exam Cover Sheet for House Exams</w:t>
            </w:r>
            <w:r w:rsidR="00A031BE">
              <w:rPr>
                <w:rFonts w:ascii="Arial" w:hAnsi="Arial" w:cs="Arial"/>
              </w:rPr>
              <w:t xml:space="preserve"> to allow students to calculate their own grades and percentages</w:t>
            </w:r>
          </w:p>
          <w:p w:rsidR="00A031BE" w:rsidRDefault="00A031BE" w:rsidP="00A031BE">
            <w:pPr>
              <w:spacing w:line="276" w:lineRule="auto"/>
              <w:ind w:left="720"/>
              <w:rPr>
                <w:rFonts w:ascii="Arial" w:hAnsi="Arial" w:cs="Arial"/>
              </w:rPr>
            </w:pPr>
          </w:p>
          <w:p w:rsidR="00DF7BC6" w:rsidRPr="00002150" w:rsidRDefault="00C16278" w:rsidP="007C2484">
            <w:pPr>
              <w:pStyle w:val="ListParagraph"/>
              <w:widowControl w:val="0"/>
              <w:numPr>
                <w:ilvl w:val="0"/>
                <w:numId w:val="40"/>
              </w:numPr>
              <w:rPr>
                <w:rFonts w:asciiTheme="minorHAnsi" w:hAnsiTheme="minorHAnsi"/>
              </w:rPr>
            </w:pPr>
            <w:r w:rsidRPr="00A37249">
              <w:rPr>
                <w:rFonts w:ascii="Arial" w:hAnsi="Arial" w:cs="Arial"/>
              </w:rPr>
              <w:t>92</w:t>
            </w:r>
            <w:r w:rsidR="00834656" w:rsidRPr="00A37249">
              <w:rPr>
                <w:rFonts w:ascii="Arial" w:hAnsi="Arial" w:cs="Arial"/>
              </w:rPr>
              <w:t>% of teachers</w:t>
            </w:r>
            <w:r w:rsidR="00834656">
              <w:rPr>
                <w:rFonts w:ascii="Arial" w:hAnsi="Arial" w:cs="Arial"/>
              </w:rPr>
              <w:t xml:space="preserve"> use our Exam Cover Sheet to provide the students with constructive fe</w:t>
            </w:r>
            <w:r w:rsidR="00B15890">
              <w:rPr>
                <w:rFonts w:ascii="Arial" w:hAnsi="Arial" w:cs="Arial"/>
              </w:rPr>
              <w:t>edback and to allow the students to calculate their own percentages and grades as part of the numeracy strategy</w:t>
            </w:r>
            <w:r w:rsidR="00834656">
              <w:rPr>
                <w:rFonts w:ascii="Arial" w:hAnsi="Arial" w:cs="Arial"/>
              </w:rPr>
              <w:t>. We will continue to encourage t</w:t>
            </w:r>
            <w:r w:rsidR="00DF7BC6">
              <w:rPr>
                <w:rFonts w:ascii="Arial" w:hAnsi="Arial" w:cs="Arial"/>
              </w:rPr>
              <w:t>his practice and will aim for 100%</w:t>
            </w:r>
            <w:r w:rsidR="00834656">
              <w:rPr>
                <w:rFonts w:ascii="Arial" w:hAnsi="Arial" w:cs="Arial"/>
              </w:rPr>
              <w:t xml:space="preserve"> of staff using this fee</w:t>
            </w:r>
            <w:r w:rsidR="00B15890">
              <w:rPr>
                <w:rFonts w:ascii="Arial" w:hAnsi="Arial" w:cs="Arial"/>
              </w:rPr>
              <w:t>dback tool next year. The staff survey showed that numerical strategies (in particular using a calculator, calculating percentages and decimals and fractions) are used frequently by teachers and again we will continue to encourage this practice.</w:t>
            </w:r>
          </w:p>
          <w:p w:rsidR="00002150" w:rsidRPr="00DF7BC6" w:rsidRDefault="00002150" w:rsidP="00002150">
            <w:pPr>
              <w:pStyle w:val="ListParagraph"/>
              <w:widowControl w:val="0"/>
              <w:rPr>
                <w:rFonts w:asciiTheme="minorHAnsi" w:hAnsiTheme="minorHAnsi"/>
              </w:rPr>
            </w:pPr>
          </w:p>
          <w:p w:rsidR="00E2541A" w:rsidRPr="00E2541A" w:rsidRDefault="00447AC9" w:rsidP="00E2541A">
            <w:pPr>
              <w:pStyle w:val="ListParagraph"/>
              <w:widowControl w:val="0"/>
              <w:numPr>
                <w:ilvl w:val="0"/>
                <w:numId w:val="40"/>
              </w:numPr>
              <w:rPr>
                <w:rFonts w:asciiTheme="minorHAnsi" w:hAnsiTheme="minorHAnsi"/>
              </w:rPr>
            </w:pPr>
            <w:r>
              <w:rPr>
                <w:rFonts w:ascii="Arial" w:hAnsi="Arial" w:cs="Arial"/>
              </w:rPr>
              <w:t>Another initiative was that</w:t>
            </w:r>
            <w:r w:rsidR="00DF7BC6">
              <w:rPr>
                <w:rFonts w:ascii="Arial" w:hAnsi="Arial" w:cs="Arial"/>
              </w:rPr>
              <w:t xml:space="preserve"> all</w:t>
            </w:r>
            <w:r>
              <w:rPr>
                <w:rFonts w:ascii="Arial" w:hAnsi="Arial" w:cs="Arial"/>
              </w:rPr>
              <w:t xml:space="preserve"> subject teachers promoted</w:t>
            </w:r>
            <w:r w:rsidR="00DF7BC6">
              <w:rPr>
                <w:rFonts w:ascii="Arial" w:hAnsi="Arial" w:cs="Arial"/>
              </w:rPr>
              <w:t xml:space="preserve"> the use of</w:t>
            </w:r>
            <w:r w:rsidR="007C2484">
              <w:rPr>
                <w:rFonts w:ascii="Arial" w:hAnsi="Arial" w:cs="Arial"/>
              </w:rPr>
              <w:t xml:space="preserve"> a common calculator– </w:t>
            </w:r>
            <w:r w:rsidR="007C2484" w:rsidRPr="007C2484">
              <w:rPr>
                <w:rFonts w:ascii="Arial" w:hAnsi="Arial" w:cs="Arial"/>
                <w:b/>
                <w:u w:val="single"/>
              </w:rPr>
              <w:t>Casio</w:t>
            </w:r>
            <w:r w:rsidR="007C2484" w:rsidRPr="007C2484">
              <w:rPr>
                <w:rFonts w:ascii="Arial" w:hAnsi="Arial" w:cs="Arial"/>
              </w:rPr>
              <w:t xml:space="preserve"> Scientific Calculator FX-83ES</w:t>
            </w:r>
            <w:r w:rsidR="007C2484">
              <w:rPr>
                <w:rFonts w:ascii="Arial" w:hAnsi="Arial" w:cs="Arial"/>
              </w:rPr>
              <w:t>.</w:t>
            </w:r>
            <w:r w:rsidR="009A5102">
              <w:rPr>
                <w:rFonts w:ascii="Arial" w:hAnsi="Arial" w:cs="Arial"/>
              </w:rPr>
              <w:t xml:space="preserve"> </w:t>
            </w:r>
            <w:r w:rsidR="001071E9">
              <w:rPr>
                <w:rFonts w:ascii="Arial" w:hAnsi="Arial" w:cs="Arial"/>
              </w:rPr>
              <w:t>51</w:t>
            </w:r>
            <w:r w:rsidR="00DF7BC6" w:rsidRPr="00DF7BC6">
              <w:rPr>
                <w:rFonts w:ascii="Arial" w:hAnsi="Arial" w:cs="Arial"/>
              </w:rPr>
              <w:t xml:space="preserve">% of staff said that they were not enforcing this so </w:t>
            </w:r>
            <w:r w:rsidR="00DF7BC6">
              <w:rPr>
                <w:rFonts w:ascii="Arial" w:hAnsi="Arial" w:cs="Arial"/>
              </w:rPr>
              <w:t xml:space="preserve">further encouragement of this will have to begin for the coming year to improve this result. </w:t>
            </w:r>
          </w:p>
          <w:p w:rsidR="00772597" w:rsidRDefault="00772597" w:rsidP="00772597">
            <w:pPr>
              <w:spacing w:line="276" w:lineRule="auto"/>
              <w:ind w:left="720"/>
              <w:rPr>
                <w:rFonts w:ascii="Arial" w:hAnsi="Arial" w:cs="Arial"/>
              </w:rPr>
            </w:pPr>
          </w:p>
        </w:tc>
      </w:tr>
      <w:tr w:rsidR="00FB335D" w:rsidTr="00C32AF3">
        <w:trPr>
          <w:trHeight w:val="410"/>
        </w:trPr>
        <w:tc>
          <w:tcPr>
            <w:tcW w:w="9308" w:type="dxa"/>
          </w:tcPr>
          <w:p w:rsidR="003D5906" w:rsidRDefault="003D5906" w:rsidP="00924798">
            <w:pPr>
              <w:spacing w:line="276" w:lineRule="auto"/>
              <w:ind w:left="720"/>
              <w:rPr>
                <w:rFonts w:ascii="Arial" w:hAnsi="Arial" w:cs="Arial"/>
              </w:rPr>
            </w:pPr>
          </w:p>
        </w:tc>
      </w:tr>
      <w:tr w:rsidR="00F932DC" w:rsidTr="00C32AF3">
        <w:trPr>
          <w:trHeight w:val="410"/>
        </w:trPr>
        <w:tc>
          <w:tcPr>
            <w:tcW w:w="9308" w:type="dxa"/>
            <w:hideMark/>
          </w:tcPr>
          <w:p w:rsidR="00F932DC" w:rsidRDefault="00F932DC" w:rsidP="003D2BD1">
            <w:pPr>
              <w:spacing w:line="276" w:lineRule="auto"/>
              <w:rPr>
                <w:rFonts w:ascii="Arial" w:hAnsi="Arial" w:cs="Arial"/>
                <w:b/>
              </w:rPr>
            </w:pPr>
            <w:r w:rsidRPr="00772597">
              <w:rPr>
                <w:rFonts w:ascii="Arial" w:hAnsi="Arial" w:cs="Arial"/>
                <w:b/>
              </w:rPr>
              <w:t>Transfer from Primary to 2</w:t>
            </w:r>
            <w:r w:rsidRPr="00772597">
              <w:rPr>
                <w:rFonts w:ascii="Arial" w:hAnsi="Arial" w:cs="Arial"/>
                <w:b/>
                <w:vertAlign w:val="superscript"/>
              </w:rPr>
              <w:t>nd</w:t>
            </w:r>
            <w:r w:rsidRPr="00772597">
              <w:rPr>
                <w:rFonts w:ascii="Arial" w:hAnsi="Arial" w:cs="Arial"/>
                <w:b/>
              </w:rPr>
              <w:t xml:space="preserve"> level</w:t>
            </w:r>
            <w:r w:rsidR="00772597">
              <w:rPr>
                <w:rFonts w:ascii="Arial" w:hAnsi="Arial" w:cs="Arial"/>
                <w:b/>
              </w:rPr>
              <w:t>:</w:t>
            </w:r>
          </w:p>
          <w:p w:rsidR="00DF7BC6" w:rsidRDefault="00DF7BC6" w:rsidP="003D2BD1">
            <w:pPr>
              <w:spacing w:line="276" w:lineRule="auto"/>
              <w:rPr>
                <w:rFonts w:ascii="Arial" w:hAnsi="Arial" w:cs="Arial"/>
                <w:b/>
              </w:rPr>
            </w:pPr>
          </w:p>
          <w:p w:rsidR="00143EF7" w:rsidRDefault="00143EF7" w:rsidP="003D2BD1">
            <w:pPr>
              <w:spacing w:line="276" w:lineRule="auto"/>
              <w:rPr>
                <w:rFonts w:ascii="Arial" w:hAnsi="Arial" w:cs="Arial"/>
              </w:rPr>
            </w:pPr>
            <w:r>
              <w:rPr>
                <w:rFonts w:ascii="Arial" w:hAnsi="Arial" w:cs="Arial"/>
              </w:rPr>
              <w:t>Conscious of how difficult the transition can be for our new First Years we</w:t>
            </w:r>
            <w:r w:rsidRPr="00143EF7">
              <w:rPr>
                <w:rFonts w:ascii="Arial" w:hAnsi="Arial" w:cs="Arial"/>
              </w:rPr>
              <w:t xml:space="preserve"> tried to </w:t>
            </w:r>
            <w:r>
              <w:rPr>
                <w:rFonts w:ascii="Arial" w:hAnsi="Arial" w:cs="Arial"/>
              </w:rPr>
              <w:t>ease the transition from NS</w:t>
            </w:r>
            <w:r w:rsidRPr="00143EF7">
              <w:rPr>
                <w:rFonts w:ascii="Arial" w:hAnsi="Arial" w:cs="Arial"/>
              </w:rPr>
              <w:t xml:space="preserve"> to 2</w:t>
            </w:r>
            <w:r w:rsidRPr="00143EF7">
              <w:rPr>
                <w:rFonts w:ascii="Arial" w:hAnsi="Arial" w:cs="Arial"/>
                <w:vertAlign w:val="superscript"/>
              </w:rPr>
              <w:t>nd</w:t>
            </w:r>
            <w:r w:rsidRPr="00143EF7">
              <w:rPr>
                <w:rFonts w:ascii="Arial" w:hAnsi="Arial" w:cs="Arial"/>
              </w:rPr>
              <w:t xml:space="preserve"> level for our students by the doing the following:</w:t>
            </w:r>
          </w:p>
          <w:p w:rsidR="003D5906" w:rsidRPr="00143EF7" w:rsidRDefault="003D5906" w:rsidP="003D2BD1">
            <w:pPr>
              <w:spacing w:line="276" w:lineRule="auto"/>
              <w:rPr>
                <w:rFonts w:ascii="Arial" w:hAnsi="Arial" w:cs="Arial"/>
              </w:rPr>
            </w:pPr>
          </w:p>
          <w:p w:rsidR="00F932DC" w:rsidRDefault="00005A5F" w:rsidP="003D2BD1">
            <w:pPr>
              <w:numPr>
                <w:ilvl w:val="0"/>
                <w:numId w:val="35"/>
              </w:numPr>
              <w:spacing w:line="276" w:lineRule="auto"/>
              <w:rPr>
                <w:rFonts w:ascii="Arial" w:hAnsi="Arial" w:cs="Arial"/>
              </w:rPr>
            </w:pPr>
            <w:r>
              <w:rPr>
                <w:rFonts w:ascii="Arial" w:hAnsi="Arial" w:cs="Arial"/>
              </w:rPr>
              <w:t>Having an I</w:t>
            </w:r>
            <w:r w:rsidR="00F932DC">
              <w:rPr>
                <w:rFonts w:ascii="Arial" w:hAnsi="Arial" w:cs="Arial"/>
              </w:rPr>
              <w:t>nduction booklet</w:t>
            </w:r>
            <w:r>
              <w:rPr>
                <w:rFonts w:ascii="Arial" w:hAnsi="Arial" w:cs="Arial"/>
              </w:rPr>
              <w:t xml:space="preserve"> available to all students and their parents with the relevant information they will need and a FAQ section</w:t>
            </w:r>
            <w:r w:rsidR="009A5102">
              <w:rPr>
                <w:rFonts w:ascii="Arial" w:hAnsi="Arial" w:cs="Arial"/>
              </w:rPr>
              <w:t xml:space="preserve">. </w:t>
            </w:r>
          </w:p>
          <w:p w:rsidR="00F932DC" w:rsidRDefault="00005A5F" w:rsidP="003D2BD1">
            <w:pPr>
              <w:numPr>
                <w:ilvl w:val="0"/>
                <w:numId w:val="35"/>
              </w:numPr>
              <w:spacing w:line="276" w:lineRule="auto"/>
              <w:rPr>
                <w:rFonts w:ascii="Arial" w:hAnsi="Arial" w:cs="Arial"/>
              </w:rPr>
            </w:pPr>
            <w:r>
              <w:rPr>
                <w:rFonts w:ascii="Arial" w:hAnsi="Arial" w:cs="Arial"/>
              </w:rPr>
              <w:t>Improving our l</w:t>
            </w:r>
            <w:r w:rsidR="00772597">
              <w:rPr>
                <w:rFonts w:ascii="Arial" w:hAnsi="Arial" w:cs="Arial"/>
              </w:rPr>
              <w:t>inks with National S</w:t>
            </w:r>
            <w:r w:rsidR="00F932DC">
              <w:rPr>
                <w:rFonts w:ascii="Arial" w:hAnsi="Arial" w:cs="Arial"/>
              </w:rPr>
              <w:t>chool</w:t>
            </w:r>
            <w:r w:rsidR="00772597">
              <w:rPr>
                <w:rFonts w:ascii="Arial" w:hAnsi="Arial" w:cs="Arial"/>
              </w:rPr>
              <w:t>s</w:t>
            </w:r>
            <w:r>
              <w:rPr>
                <w:rFonts w:ascii="Arial" w:hAnsi="Arial" w:cs="Arial"/>
              </w:rPr>
              <w:t>, visiting 6</w:t>
            </w:r>
            <w:r w:rsidRPr="00005A5F">
              <w:rPr>
                <w:rFonts w:ascii="Arial" w:hAnsi="Arial" w:cs="Arial"/>
                <w:vertAlign w:val="superscript"/>
              </w:rPr>
              <w:t>th</w:t>
            </w:r>
            <w:r>
              <w:rPr>
                <w:rFonts w:ascii="Arial" w:hAnsi="Arial" w:cs="Arial"/>
              </w:rPr>
              <w:t xml:space="preserve"> class teachers of incoming students and exchanging books/texts/curriculum content/ideas with the 6</w:t>
            </w:r>
            <w:r w:rsidRPr="00005A5F">
              <w:rPr>
                <w:rFonts w:ascii="Arial" w:hAnsi="Arial" w:cs="Arial"/>
                <w:vertAlign w:val="superscript"/>
              </w:rPr>
              <w:t>th</w:t>
            </w:r>
            <w:r>
              <w:rPr>
                <w:rFonts w:ascii="Arial" w:hAnsi="Arial" w:cs="Arial"/>
              </w:rPr>
              <w:t xml:space="preserve"> class teachers.</w:t>
            </w:r>
          </w:p>
          <w:p w:rsidR="00F932DC" w:rsidRDefault="00005A5F" w:rsidP="003D2BD1">
            <w:pPr>
              <w:numPr>
                <w:ilvl w:val="0"/>
                <w:numId w:val="35"/>
              </w:numPr>
              <w:spacing w:line="276" w:lineRule="auto"/>
              <w:rPr>
                <w:rFonts w:ascii="Arial" w:hAnsi="Arial" w:cs="Arial"/>
              </w:rPr>
            </w:pPr>
            <w:r>
              <w:rPr>
                <w:rFonts w:ascii="Arial" w:hAnsi="Arial" w:cs="Arial"/>
              </w:rPr>
              <w:t xml:space="preserve">Identifying our </w:t>
            </w:r>
            <w:r w:rsidR="00F932DC">
              <w:rPr>
                <w:rFonts w:ascii="Arial" w:hAnsi="Arial" w:cs="Arial"/>
              </w:rPr>
              <w:t>SEN</w:t>
            </w:r>
            <w:r>
              <w:rPr>
                <w:rFonts w:ascii="Arial" w:hAnsi="Arial" w:cs="Arial"/>
              </w:rPr>
              <w:t xml:space="preserve"> students and putting the necessary supports in place.</w:t>
            </w:r>
          </w:p>
          <w:p w:rsidR="007C2484" w:rsidRDefault="007C2484" w:rsidP="003D2BD1">
            <w:pPr>
              <w:numPr>
                <w:ilvl w:val="0"/>
                <w:numId w:val="35"/>
              </w:numPr>
              <w:spacing w:line="276" w:lineRule="auto"/>
              <w:rPr>
                <w:rFonts w:ascii="Arial" w:hAnsi="Arial" w:cs="Arial"/>
              </w:rPr>
            </w:pPr>
            <w:r>
              <w:rPr>
                <w:rFonts w:ascii="Arial" w:hAnsi="Arial" w:cs="Arial"/>
              </w:rPr>
              <w:t>Our Bridging programme for 1</w:t>
            </w:r>
            <w:r w:rsidRPr="007C2484">
              <w:rPr>
                <w:rFonts w:ascii="Arial" w:hAnsi="Arial" w:cs="Arial"/>
                <w:vertAlign w:val="superscript"/>
              </w:rPr>
              <w:t>st</w:t>
            </w:r>
            <w:r>
              <w:rPr>
                <w:rFonts w:ascii="Arial" w:hAnsi="Arial" w:cs="Arial"/>
              </w:rPr>
              <w:t xml:space="preserve"> Years allows all pupils a few weeks to recap </w:t>
            </w:r>
            <w:r w:rsidR="003D5906">
              <w:rPr>
                <w:rFonts w:ascii="Arial" w:hAnsi="Arial" w:cs="Arial"/>
              </w:rPr>
              <w:t xml:space="preserve">on </w:t>
            </w:r>
            <w:r>
              <w:rPr>
                <w:rFonts w:ascii="Arial" w:hAnsi="Arial" w:cs="Arial"/>
              </w:rPr>
              <w:t>important topics from Primary School.</w:t>
            </w:r>
          </w:p>
          <w:p w:rsidR="00FB335D" w:rsidRDefault="00FB335D" w:rsidP="00A031BE">
            <w:pPr>
              <w:spacing w:line="276" w:lineRule="auto"/>
              <w:rPr>
                <w:rFonts w:ascii="Arial" w:hAnsi="Arial" w:cs="Arial"/>
              </w:rPr>
            </w:pPr>
          </w:p>
          <w:p w:rsidR="00A031BE" w:rsidRDefault="00A031BE" w:rsidP="00A031BE">
            <w:pPr>
              <w:spacing w:line="276" w:lineRule="auto"/>
              <w:rPr>
                <w:rFonts w:ascii="Arial" w:hAnsi="Arial" w:cs="Arial"/>
              </w:rPr>
            </w:pPr>
          </w:p>
          <w:p w:rsidR="00A031BE" w:rsidRDefault="00A031BE" w:rsidP="00A031BE">
            <w:pPr>
              <w:spacing w:line="276" w:lineRule="auto"/>
              <w:rPr>
                <w:rFonts w:ascii="Arial" w:hAnsi="Arial" w:cs="Arial"/>
                <w:b/>
              </w:rPr>
            </w:pPr>
            <w:r>
              <w:rPr>
                <w:rFonts w:ascii="Arial" w:hAnsi="Arial" w:cs="Arial"/>
                <w:b/>
              </w:rPr>
              <w:t>Problem Solving for Transition Year Students:</w:t>
            </w:r>
          </w:p>
          <w:p w:rsidR="00DF7BC6" w:rsidRPr="004A7E15" w:rsidRDefault="00A031BE" w:rsidP="004A7E15">
            <w:pPr>
              <w:spacing w:before="360" w:after="360"/>
              <w:rPr>
                <w:rFonts w:ascii="Verdana" w:hAnsi="Verdana"/>
                <w:color w:val="333333"/>
                <w:sz w:val="16"/>
                <w:szCs w:val="16"/>
                <w:lang w:eastAsia="en-IE"/>
              </w:rPr>
            </w:pPr>
            <w:r>
              <w:rPr>
                <w:rFonts w:ascii="Arial" w:hAnsi="Arial" w:cs="Arial"/>
              </w:rPr>
              <w:t>A problem solving module was introduced for all transition year students to bridge the gap between</w:t>
            </w:r>
            <w:r w:rsidR="00B15890">
              <w:rPr>
                <w:rFonts w:ascii="Arial" w:hAnsi="Arial" w:cs="Arial"/>
              </w:rPr>
              <w:t xml:space="preserve"> Junior Cycle and Senior Cycle Maths. </w:t>
            </w:r>
            <w:r w:rsidR="00DF7BC6" w:rsidRPr="009A5102">
              <w:rPr>
                <w:rFonts w:ascii="Arial" w:hAnsi="Arial" w:cs="Arial"/>
              </w:rPr>
              <w:t>Problem-solving is a mental process t</w:t>
            </w:r>
            <w:r w:rsidR="009A5102">
              <w:rPr>
                <w:rFonts w:ascii="Arial" w:hAnsi="Arial" w:cs="Arial"/>
              </w:rPr>
              <w:t>hat involves discovering, analys</w:t>
            </w:r>
            <w:r w:rsidR="00DF7BC6" w:rsidRPr="009A5102">
              <w:rPr>
                <w:rFonts w:ascii="Arial" w:hAnsi="Arial" w:cs="Arial"/>
              </w:rPr>
              <w:t xml:space="preserve">ing and solving problems. The ultimate goal of problem-solving is to overcome obstacles and find a solution that best resolves the issue. This </w:t>
            </w:r>
            <w:r w:rsidR="00DF7BC6" w:rsidRPr="009A5102">
              <w:rPr>
                <w:rFonts w:ascii="Arial" w:hAnsi="Arial" w:cs="Arial"/>
              </w:rPr>
              <w:lastRenderedPageBreak/>
              <w:t>programme is an initiative developed to help improve critical thinking, team-work and solving word problems in all subject areas, not just numeracy specific subjects.</w:t>
            </w:r>
          </w:p>
          <w:p w:rsidR="003D5906" w:rsidRDefault="003D5906" w:rsidP="00DF7BC6">
            <w:pPr>
              <w:spacing w:line="276" w:lineRule="auto"/>
              <w:rPr>
                <w:rFonts w:ascii="Arial" w:hAnsi="Arial" w:cs="Arial"/>
                <w:b/>
              </w:rPr>
            </w:pPr>
          </w:p>
          <w:p w:rsidR="003D5906" w:rsidRDefault="003D5906" w:rsidP="00DF7BC6">
            <w:pPr>
              <w:spacing w:line="276" w:lineRule="auto"/>
              <w:rPr>
                <w:rFonts w:ascii="Arial" w:hAnsi="Arial" w:cs="Arial"/>
                <w:b/>
              </w:rPr>
            </w:pPr>
          </w:p>
          <w:p w:rsidR="00DF7BC6" w:rsidRDefault="004A7E15" w:rsidP="00DF7BC6">
            <w:pPr>
              <w:spacing w:line="276" w:lineRule="auto"/>
              <w:rPr>
                <w:rFonts w:ascii="Arial" w:hAnsi="Arial" w:cs="Arial"/>
                <w:b/>
              </w:rPr>
            </w:pPr>
            <w:r>
              <w:rPr>
                <w:rFonts w:ascii="Arial" w:hAnsi="Arial" w:cs="Arial"/>
                <w:b/>
              </w:rPr>
              <w:t>Paired Maths programme</w:t>
            </w:r>
            <w:r w:rsidR="00DF7BC6">
              <w:rPr>
                <w:rFonts w:ascii="Arial" w:hAnsi="Arial" w:cs="Arial"/>
                <w:b/>
              </w:rPr>
              <w:t>:</w:t>
            </w:r>
          </w:p>
          <w:p w:rsidR="00DF7BC6" w:rsidRDefault="00DF7BC6" w:rsidP="00DF7BC6">
            <w:pPr>
              <w:spacing w:line="276" w:lineRule="auto"/>
              <w:rPr>
                <w:rFonts w:ascii="Arial" w:hAnsi="Arial" w:cs="Arial"/>
                <w:b/>
              </w:rPr>
            </w:pPr>
          </w:p>
          <w:p w:rsidR="00002150" w:rsidRDefault="00DF7BC6" w:rsidP="00002150">
            <w:pPr>
              <w:spacing w:after="100" w:afterAutospacing="1"/>
              <w:rPr>
                <w:rFonts w:ascii="Arial" w:hAnsi="Arial" w:cs="Arial"/>
                <w:iCs/>
              </w:rPr>
            </w:pPr>
            <w:r>
              <w:rPr>
                <w:rFonts w:ascii="Arial" w:hAnsi="Arial" w:cs="Arial"/>
                <w:iCs/>
              </w:rPr>
              <w:t>This initiative provides</w:t>
            </w:r>
            <w:r w:rsidRPr="00DF7BC6">
              <w:rPr>
                <w:rFonts w:ascii="Arial" w:hAnsi="Arial" w:cs="Arial"/>
                <w:iCs/>
              </w:rPr>
              <w:t xml:space="preserve"> opportunities for our school to plan and develop a framework for linking Tran</w:t>
            </w:r>
            <w:r w:rsidR="009A5102">
              <w:rPr>
                <w:rFonts w:ascii="Arial" w:hAnsi="Arial" w:cs="Arial"/>
                <w:iCs/>
              </w:rPr>
              <w:t>sition Year students with first</w:t>
            </w:r>
            <w:r w:rsidRPr="00DF7BC6">
              <w:rPr>
                <w:rFonts w:ascii="Arial" w:hAnsi="Arial" w:cs="Arial"/>
                <w:iCs/>
              </w:rPr>
              <w:t xml:space="preserve"> year students in order to support the development and enhancement of mathematical and numerical competencies among our students. The TY </w:t>
            </w:r>
            <w:r>
              <w:rPr>
                <w:rFonts w:ascii="Arial" w:hAnsi="Arial" w:cs="Arial"/>
                <w:iCs/>
              </w:rPr>
              <w:t>students</w:t>
            </w:r>
            <w:r w:rsidRPr="00DF7BC6">
              <w:rPr>
                <w:rFonts w:ascii="Arial" w:hAnsi="Arial" w:cs="Arial"/>
                <w:iCs/>
              </w:rPr>
              <w:t xml:space="preserve"> perform the role of p</w:t>
            </w:r>
            <w:r w:rsidR="009A5102">
              <w:rPr>
                <w:rFonts w:ascii="Arial" w:hAnsi="Arial" w:cs="Arial"/>
                <w:iCs/>
              </w:rPr>
              <w:t>eer tutors to the younger first</w:t>
            </w:r>
            <w:r w:rsidRPr="00DF7BC6">
              <w:rPr>
                <w:rFonts w:ascii="Arial" w:hAnsi="Arial" w:cs="Arial"/>
                <w:iCs/>
              </w:rPr>
              <w:t xml:space="preserve"> </w:t>
            </w:r>
            <w:r w:rsidR="004A7E15">
              <w:rPr>
                <w:rFonts w:ascii="Arial" w:hAnsi="Arial" w:cs="Arial"/>
                <w:iCs/>
              </w:rPr>
              <w:t xml:space="preserve">year students. </w:t>
            </w:r>
          </w:p>
          <w:p w:rsidR="00002150" w:rsidRPr="00002150" w:rsidRDefault="00002150" w:rsidP="00002150">
            <w:pPr>
              <w:spacing w:after="100" w:afterAutospacing="1"/>
              <w:rPr>
                <w:rFonts w:ascii="Arial" w:hAnsi="Arial" w:cs="Arial"/>
                <w:b/>
                <w:iCs/>
              </w:rPr>
            </w:pPr>
            <w:r w:rsidRPr="00002150">
              <w:rPr>
                <w:rFonts w:ascii="Arial" w:hAnsi="Arial" w:cs="Arial"/>
                <w:b/>
              </w:rPr>
              <w:t>Communication to the school community:</w:t>
            </w:r>
          </w:p>
          <w:p w:rsidR="00002150" w:rsidRDefault="00002150" w:rsidP="00002150">
            <w:pPr>
              <w:spacing w:line="276" w:lineRule="auto"/>
              <w:jc w:val="both"/>
              <w:rPr>
                <w:rFonts w:ascii="Arial" w:hAnsi="Arial" w:cs="Arial"/>
                <w:color w:val="000000" w:themeColor="text1"/>
              </w:rPr>
            </w:pPr>
            <w:r>
              <w:rPr>
                <w:rFonts w:ascii="Arial" w:hAnsi="Arial" w:cs="Arial"/>
                <w:color w:val="000000" w:themeColor="text1"/>
              </w:rPr>
              <w:t>We also have an information page for parents and students in our school journal as to what is involved in literacy and numeracy and what our different strategies are.</w:t>
            </w:r>
          </w:p>
          <w:p w:rsidR="00002150" w:rsidRDefault="00002150" w:rsidP="004A7E15">
            <w:pPr>
              <w:spacing w:after="100" w:afterAutospacing="1"/>
              <w:rPr>
                <w:rFonts w:ascii="Arial" w:hAnsi="Arial" w:cs="Arial"/>
                <w:iCs/>
              </w:rPr>
            </w:pPr>
          </w:p>
          <w:p w:rsidR="003D5906" w:rsidRDefault="003D5906" w:rsidP="004A7E15">
            <w:pPr>
              <w:spacing w:after="100" w:afterAutospacing="1"/>
              <w:rPr>
                <w:rFonts w:ascii="Arial" w:hAnsi="Arial" w:cs="Arial"/>
                <w:iCs/>
              </w:rPr>
            </w:pPr>
          </w:p>
          <w:p w:rsidR="003D5906" w:rsidRDefault="003D5906" w:rsidP="004A7E15">
            <w:pPr>
              <w:spacing w:after="100" w:afterAutospacing="1"/>
              <w:rPr>
                <w:rFonts w:ascii="Arial" w:hAnsi="Arial" w:cs="Arial"/>
                <w:iCs/>
              </w:rPr>
            </w:pPr>
          </w:p>
          <w:p w:rsidR="003D5906" w:rsidRPr="00DF7BC6" w:rsidRDefault="003D5906" w:rsidP="004A7E15">
            <w:pPr>
              <w:spacing w:after="100" w:afterAutospacing="1"/>
              <w:rPr>
                <w:rFonts w:ascii="Arial" w:hAnsi="Arial" w:cs="Arial"/>
                <w:iCs/>
              </w:rPr>
            </w:pPr>
          </w:p>
        </w:tc>
      </w:tr>
    </w:tbl>
    <w:tbl>
      <w:tblPr>
        <w:tblpPr w:leftFromText="180" w:rightFromText="180" w:vertAnchor="text" w:horzAnchor="margin" w:tblpY="-738"/>
        <w:tblW w:w="9606" w:type="dxa"/>
        <w:tblLook w:val="01E0" w:firstRow="1" w:lastRow="1" w:firstColumn="1" w:lastColumn="1" w:noHBand="0" w:noVBand="0"/>
      </w:tblPr>
      <w:tblGrid>
        <w:gridCol w:w="9606"/>
      </w:tblGrid>
      <w:tr w:rsidR="00C32AF3" w:rsidTr="00C32AF3">
        <w:trPr>
          <w:trHeight w:val="782"/>
        </w:trPr>
        <w:tc>
          <w:tcPr>
            <w:tcW w:w="9606" w:type="dxa"/>
          </w:tcPr>
          <w:p w:rsidR="00C32AF3" w:rsidRDefault="00C32AF3" w:rsidP="00C32AF3">
            <w:pPr>
              <w:spacing w:line="276" w:lineRule="auto"/>
              <w:rPr>
                <w:rFonts w:ascii="Arial" w:hAnsi="Arial" w:cs="Arial"/>
                <w:b/>
                <w:u w:val="single"/>
              </w:rPr>
            </w:pPr>
            <w:r>
              <w:rPr>
                <w:rFonts w:ascii="Arial" w:hAnsi="Arial" w:cs="Arial"/>
                <w:b/>
                <w:u w:val="single"/>
              </w:rPr>
              <w:lastRenderedPageBreak/>
              <w:t>Quality of Teachers’ Practice</w:t>
            </w:r>
          </w:p>
          <w:p w:rsidR="00C32AF3" w:rsidRDefault="00C32AF3" w:rsidP="00C32AF3">
            <w:pPr>
              <w:spacing w:line="276" w:lineRule="auto"/>
              <w:rPr>
                <w:rFonts w:ascii="Arial" w:hAnsi="Arial" w:cs="Arial"/>
                <w:b/>
                <w:u w:val="single"/>
              </w:rPr>
            </w:pPr>
          </w:p>
          <w:p w:rsidR="00C32AF3" w:rsidRPr="00772597" w:rsidRDefault="00C32AF3" w:rsidP="00C32AF3">
            <w:pPr>
              <w:numPr>
                <w:ilvl w:val="0"/>
                <w:numId w:val="25"/>
              </w:numPr>
              <w:spacing w:line="276" w:lineRule="auto"/>
              <w:rPr>
                <w:rFonts w:ascii="Arial" w:hAnsi="Arial" w:cs="Arial"/>
                <w:b/>
              </w:rPr>
            </w:pPr>
            <w:r w:rsidRPr="00772597">
              <w:rPr>
                <w:rFonts w:ascii="Arial" w:hAnsi="Arial" w:cs="Arial"/>
                <w:b/>
              </w:rPr>
              <w:t>Preparation</w:t>
            </w:r>
          </w:p>
          <w:p w:rsidR="00C32AF3" w:rsidRPr="00772597" w:rsidRDefault="00C32AF3" w:rsidP="00C32AF3">
            <w:pPr>
              <w:numPr>
                <w:ilvl w:val="0"/>
                <w:numId w:val="25"/>
              </w:numPr>
              <w:spacing w:line="276" w:lineRule="auto"/>
              <w:rPr>
                <w:rFonts w:ascii="Arial" w:hAnsi="Arial" w:cs="Arial"/>
                <w:b/>
              </w:rPr>
            </w:pPr>
            <w:r w:rsidRPr="00772597">
              <w:rPr>
                <w:rFonts w:ascii="Arial" w:hAnsi="Arial" w:cs="Arial"/>
                <w:b/>
              </w:rPr>
              <w:t>Teaching Approaches</w:t>
            </w:r>
          </w:p>
          <w:p w:rsidR="00C32AF3" w:rsidRPr="00772597" w:rsidRDefault="00C32AF3" w:rsidP="00C32AF3">
            <w:pPr>
              <w:numPr>
                <w:ilvl w:val="0"/>
                <w:numId w:val="25"/>
              </w:numPr>
              <w:spacing w:line="276" w:lineRule="auto"/>
              <w:rPr>
                <w:rFonts w:ascii="Arial" w:hAnsi="Arial" w:cs="Arial"/>
                <w:b/>
              </w:rPr>
            </w:pPr>
            <w:r w:rsidRPr="00772597">
              <w:rPr>
                <w:rFonts w:ascii="Arial" w:hAnsi="Arial" w:cs="Arial"/>
                <w:b/>
              </w:rPr>
              <w:t>Management of Students</w:t>
            </w:r>
          </w:p>
          <w:p w:rsidR="00C32AF3" w:rsidRPr="00772597" w:rsidRDefault="00C32AF3" w:rsidP="00C32AF3">
            <w:pPr>
              <w:numPr>
                <w:ilvl w:val="0"/>
                <w:numId w:val="25"/>
              </w:numPr>
              <w:spacing w:line="276" w:lineRule="auto"/>
              <w:rPr>
                <w:rFonts w:ascii="Arial" w:hAnsi="Arial" w:cs="Arial"/>
                <w:b/>
                <w:u w:val="single"/>
              </w:rPr>
            </w:pPr>
            <w:r w:rsidRPr="00772597">
              <w:rPr>
                <w:rFonts w:ascii="Arial" w:hAnsi="Arial" w:cs="Arial"/>
                <w:b/>
              </w:rPr>
              <w:t>Assessment</w:t>
            </w:r>
          </w:p>
          <w:p w:rsidR="00C32AF3" w:rsidRDefault="00C32AF3" w:rsidP="00C32AF3">
            <w:pPr>
              <w:spacing w:line="276" w:lineRule="auto"/>
              <w:ind w:left="720"/>
              <w:rPr>
                <w:rFonts w:ascii="Arial" w:hAnsi="Arial" w:cs="Arial"/>
                <w:b/>
                <w:u w:val="single"/>
              </w:rPr>
            </w:pPr>
          </w:p>
        </w:tc>
      </w:tr>
      <w:tr w:rsidR="00C32AF3" w:rsidTr="00C32AF3">
        <w:trPr>
          <w:trHeight w:val="391"/>
        </w:trPr>
        <w:tc>
          <w:tcPr>
            <w:tcW w:w="9606" w:type="dxa"/>
            <w:hideMark/>
          </w:tcPr>
          <w:p w:rsidR="00C32AF3" w:rsidRPr="00772597" w:rsidRDefault="00C32AF3" w:rsidP="00C32AF3">
            <w:pPr>
              <w:spacing w:line="276" w:lineRule="auto"/>
              <w:rPr>
                <w:rFonts w:ascii="Arial" w:hAnsi="Arial" w:cs="Arial"/>
                <w:b/>
              </w:rPr>
            </w:pPr>
            <w:r w:rsidRPr="00772597">
              <w:rPr>
                <w:rFonts w:ascii="Arial" w:hAnsi="Arial" w:cs="Arial"/>
                <w:b/>
              </w:rPr>
              <w:t>Peer Observation:</w:t>
            </w:r>
          </w:p>
          <w:p w:rsidR="00C32AF3" w:rsidRDefault="00C32AF3" w:rsidP="00C32AF3">
            <w:pPr>
              <w:spacing w:line="276" w:lineRule="auto"/>
              <w:rPr>
                <w:rFonts w:ascii="Arial" w:hAnsi="Arial" w:cs="Arial"/>
              </w:rPr>
            </w:pPr>
            <w:r>
              <w:rPr>
                <w:rFonts w:ascii="Arial" w:hAnsi="Arial" w:cs="Arial"/>
              </w:rPr>
              <w:t>As a staff we agreed to observe the classes of our colleagues to see/share examples of best practice and to encourage the sharing of ideas/methodologies. We agreed to partake in a minimum of 3 peer observations each this academic year. Our survey told us t</w:t>
            </w:r>
            <w:r w:rsidR="001071E9">
              <w:rPr>
                <w:rFonts w:ascii="Arial" w:hAnsi="Arial" w:cs="Arial"/>
              </w:rPr>
              <w:t>hat 90</w:t>
            </w:r>
            <w:r>
              <w:rPr>
                <w:rFonts w:ascii="Arial" w:hAnsi="Arial" w:cs="Arial"/>
              </w:rPr>
              <w:t>%</w:t>
            </w:r>
            <w:r w:rsidR="001071E9">
              <w:rPr>
                <w:rFonts w:ascii="Arial" w:hAnsi="Arial" w:cs="Arial"/>
              </w:rPr>
              <w:t xml:space="preserve"> (increase of 13</w:t>
            </w:r>
            <w:r w:rsidR="004A7E15">
              <w:rPr>
                <w:rFonts w:ascii="Arial" w:hAnsi="Arial" w:cs="Arial"/>
              </w:rPr>
              <w:t>%) of</w:t>
            </w:r>
            <w:r>
              <w:rPr>
                <w:rFonts w:ascii="Arial" w:hAnsi="Arial" w:cs="Arial"/>
              </w:rPr>
              <w:t xml:space="preserve"> our staff has been involved in p</w:t>
            </w:r>
            <w:r w:rsidR="00DF7BC6">
              <w:rPr>
                <w:rFonts w:ascii="Arial" w:hAnsi="Arial" w:cs="Arial"/>
              </w:rPr>
              <w:t>e</w:t>
            </w:r>
            <w:r w:rsidR="001071E9">
              <w:rPr>
                <w:rFonts w:ascii="Arial" w:hAnsi="Arial" w:cs="Arial"/>
              </w:rPr>
              <w:t>er observation this year with 11</w:t>
            </w:r>
            <w:r w:rsidR="004A7E15">
              <w:rPr>
                <w:rFonts w:ascii="Arial" w:hAnsi="Arial" w:cs="Arial"/>
              </w:rPr>
              <w:t>% of staff opting to do</w:t>
            </w:r>
            <w:r>
              <w:rPr>
                <w:rFonts w:ascii="Arial" w:hAnsi="Arial" w:cs="Arial"/>
              </w:rPr>
              <w:t xml:space="preserve"> 3</w:t>
            </w:r>
            <w:r w:rsidR="009A5102">
              <w:rPr>
                <w:rFonts w:ascii="Arial" w:hAnsi="Arial" w:cs="Arial"/>
              </w:rPr>
              <w:t xml:space="preserve"> or more.</w:t>
            </w:r>
          </w:p>
          <w:p w:rsidR="00C32AF3" w:rsidRDefault="00C32AF3" w:rsidP="00C32AF3">
            <w:pPr>
              <w:spacing w:line="276" w:lineRule="auto"/>
              <w:ind w:left="720"/>
              <w:rPr>
                <w:rFonts w:ascii="Arial" w:hAnsi="Arial" w:cs="Arial"/>
              </w:rPr>
            </w:pPr>
          </w:p>
        </w:tc>
      </w:tr>
      <w:tr w:rsidR="00C32AF3" w:rsidTr="00C32AF3">
        <w:trPr>
          <w:trHeight w:val="410"/>
        </w:trPr>
        <w:tc>
          <w:tcPr>
            <w:tcW w:w="9606" w:type="dxa"/>
            <w:hideMark/>
          </w:tcPr>
          <w:p w:rsidR="00CB730D" w:rsidRPr="00772597" w:rsidRDefault="00C32AF3" w:rsidP="00C32AF3">
            <w:pPr>
              <w:spacing w:line="276" w:lineRule="auto"/>
              <w:rPr>
                <w:rFonts w:ascii="Arial" w:hAnsi="Arial" w:cs="Arial"/>
                <w:b/>
              </w:rPr>
            </w:pPr>
            <w:r w:rsidRPr="00772597">
              <w:rPr>
                <w:rFonts w:ascii="Arial" w:hAnsi="Arial" w:cs="Arial"/>
                <w:b/>
              </w:rPr>
              <w:t>School Journal:</w:t>
            </w:r>
          </w:p>
          <w:p w:rsidR="00CB730D" w:rsidRDefault="00B663B2" w:rsidP="00CB730D">
            <w:pPr>
              <w:pStyle w:val="ListParagraph"/>
              <w:numPr>
                <w:ilvl w:val="0"/>
                <w:numId w:val="39"/>
              </w:numPr>
              <w:spacing w:line="276" w:lineRule="auto"/>
              <w:rPr>
                <w:rFonts w:ascii="Arial" w:hAnsi="Arial" w:cs="Arial"/>
              </w:rPr>
            </w:pPr>
            <w:r>
              <w:rPr>
                <w:rFonts w:ascii="Arial" w:hAnsi="Arial" w:cs="Arial"/>
              </w:rPr>
              <w:t>The journal</w:t>
            </w:r>
            <w:r w:rsidR="00CB730D">
              <w:rPr>
                <w:rFonts w:ascii="Arial" w:hAnsi="Arial" w:cs="Arial"/>
              </w:rPr>
              <w:t xml:space="preserve"> has a page to allow students to keep track of test scores</w:t>
            </w:r>
            <w:r>
              <w:rPr>
                <w:rFonts w:ascii="Arial" w:hAnsi="Arial" w:cs="Arial"/>
              </w:rPr>
              <w:t>.</w:t>
            </w:r>
          </w:p>
          <w:p w:rsidR="00CB730D" w:rsidRDefault="00CB730D" w:rsidP="00CB730D">
            <w:pPr>
              <w:pStyle w:val="ListParagraph"/>
              <w:numPr>
                <w:ilvl w:val="0"/>
                <w:numId w:val="39"/>
              </w:numPr>
              <w:spacing w:line="276" w:lineRule="auto"/>
              <w:rPr>
                <w:rFonts w:ascii="Arial" w:hAnsi="Arial" w:cs="Arial"/>
              </w:rPr>
            </w:pPr>
            <w:r>
              <w:rPr>
                <w:rFonts w:ascii="Arial" w:hAnsi="Arial" w:cs="Arial"/>
              </w:rPr>
              <w:t>The Journal contain</w:t>
            </w:r>
            <w:r w:rsidR="00510FC6">
              <w:rPr>
                <w:rFonts w:ascii="Arial" w:hAnsi="Arial" w:cs="Arial"/>
              </w:rPr>
              <w:t>s</w:t>
            </w:r>
            <w:r>
              <w:rPr>
                <w:rFonts w:ascii="Arial" w:hAnsi="Arial" w:cs="Arial"/>
              </w:rPr>
              <w:t xml:space="preserve"> an information page for parents on what is involved in Literacy and Numeracy and what our strategies are as a school.</w:t>
            </w:r>
          </w:p>
          <w:p w:rsidR="00C32AF3" w:rsidRDefault="00C32AF3" w:rsidP="00CB730D">
            <w:pPr>
              <w:spacing w:line="276" w:lineRule="auto"/>
              <w:rPr>
                <w:rFonts w:ascii="Arial" w:hAnsi="Arial" w:cs="Arial"/>
              </w:rPr>
            </w:pPr>
          </w:p>
        </w:tc>
      </w:tr>
      <w:tr w:rsidR="00002150" w:rsidTr="00C32AF3">
        <w:trPr>
          <w:trHeight w:val="410"/>
        </w:trPr>
        <w:tc>
          <w:tcPr>
            <w:tcW w:w="9606" w:type="dxa"/>
            <w:hideMark/>
          </w:tcPr>
          <w:p w:rsidR="00002150" w:rsidRDefault="00002150" w:rsidP="00C32AF3">
            <w:pPr>
              <w:spacing w:line="276" w:lineRule="auto"/>
              <w:rPr>
                <w:rFonts w:ascii="Arial" w:hAnsi="Arial" w:cs="Arial"/>
                <w:b/>
              </w:rPr>
            </w:pPr>
            <w:r>
              <w:rPr>
                <w:rFonts w:ascii="Arial" w:hAnsi="Arial" w:cs="Arial"/>
                <w:b/>
              </w:rPr>
              <w:t>Staff Meetings:</w:t>
            </w:r>
          </w:p>
          <w:p w:rsidR="00002150" w:rsidRPr="00002150" w:rsidRDefault="009A5102" w:rsidP="00002150">
            <w:pPr>
              <w:pStyle w:val="ListParagraph"/>
              <w:numPr>
                <w:ilvl w:val="0"/>
                <w:numId w:val="43"/>
              </w:numPr>
              <w:spacing w:line="276" w:lineRule="auto"/>
              <w:rPr>
                <w:rFonts w:ascii="Arial" w:hAnsi="Arial" w:cs="Arial"/>
              </w:rPr>
            </w:pPr>
            <w:r>
              <w:rPr>
                <w:rFonts w:ascii="Arial" w:hAnsi="Arial" w:cs="Arial"/>
              </w:rPr>
              <w:t>Numeracy is</w:t>
            </w:r>
            <w:r w:rsidR="00002150" w:rsidRPr="00002150">
              <w:rPr>
                <w:rFonts w:ascii="Arial" w:hAnsi="Arial" w:cs="Arial"/>
              </w:rPr>
              <w:t xml:space="preserve"> on the agenda for both staff meetings and departmental planning meetings.</w:t>
            </w:r>
          </w:p>
          <w:p w:rsidR="00002150" w:rsidRPr="00002150" w:rsidRDefault="00002150" w:rsidP="00002150">
            <w:pPr>
              <w:pStyle w:val="ListParagraph"/>
              <w:spacing w:line="276" w:lineRule="auto"/>
              <w:rPr>
                <w:rFonts w:ascii="Arial" w:hAnsi="Arial" w:cs="Arial"/>
                <w:b/>
              </w:rPr>
            </w:pPr>
          </w:p>
        </w:tc>
      </w:tr>
      <w:tr w:rsidR="00C32AF3" w:rsidTr="000606C9">
        <w:trPr>
          <w:trHeight w:val="1418"/>
        </w:trPr>
        <w:tc>
          <w:tcPr>
            <w:tcW w:w="9606" w:type="dxa"/>
            <w:hideMark/>
          </w:tcPr>
          <w:p w:rsidR="00C32AF3" w:rsidRPr="00005A5F" w:rsidRDefault="00C32AF3" w:rsidP="00C32AF3">
            <w:pPr>
              <w:spacing w:line="276" w:lineRule="auto"/>
              <w:rPr>
                <w:rFonts w:ascii="Arial" w:hAnsi="Arial" w:cs="Arial"/>
                <w:b/>
              </w:rPr>
            </w:pPr>
            <w:r w:rsidRPr="00005A5F">
              <w:rPr>
                <w:rFonts w:ascii="Arial" w:hAnsi="Arial" w:cs="Arial"/>
                <w:b/>
              </w:rPr>
              <w:t>Subject Dept. Co-ordinators:</w:t>
            </w:r>
          </w:p>
          <w:p w:rsidR="00C32AF3" w:rsidRDefault="00C32AF3" w:rsidP="00C32AF3">
            <w:pPr>
              <w:spacing w:line="276" w:lineRule="auto"/>
              <w:ind w:right="-3074"/>
              <w:rPr>
                <w:rFonts w:ascii="Arial" w:hAnsi="Arial" w:cs="Arial"/>
              </w:rPr>
            </w:pPr>
            <w:r>
              <w:rPr>
                <w:rFonts w:ascii="Arial" w:hAnsi="Arial" w:cs="Arial"/>
              </w:rPr>
              <w:t xml:space="preserve">We agreed that each subject team would have a co-ordinator which will be rotated at </w:t>
            </w:r>
          </w:p>
          <w:p w:rsidR="00C32AF3" w:rsidRDefault="00C32AF3" w:rsidP="00C32AF3">
            <w:pPr>
              <w:spacing w:line="276" w:lineRule="auto"/>
              <w:ind w:right="-3074"/>
              <w:rPr>
                <w:rFonts w:ascii="Arial" w:hAnsi="Arial" w:cs="Arial"/>
              </w:rPr>
            </w:pPr>
            <w:r>
              <w:rPr>
                <w:rFonts w:ascii="Arial" w:hAnsi="Arial" w:cs="Arial"/>
              </w:rPr>
              <w:t xml:space="preserve">least every two years and that all members of the  subject team will have a clearly  </w:t>
            </w:r>
          </w:p>
          <w:p w:rsidR="00C32AF3" w:rsidRDefault="00C32AF3" w:rsidP="00C32AF3">
            <w:pPr>
              <w:spacing w:line="276" w:lineRule="auto"/>
              <w:ind w:right="-3074"/>
              <w:rPr>
                <w:rFonts w:ascii="Arial" w:hAnsi="Arial" w:cs="Arial"/>
              </w:rPr>
            </w:pPr>
            <w:proofErr w:type="gramStart"/>
            <w:r>
              <w:rPr>
                <w:rFonts w:ascii="Arial" w:hAnsi="Arial" w:cs="Arial"/>
              </w:rPr>
              <w:t>defined</w:t>
            </w:r>
            <w:proofErr w:type="gramEnd"/>
            <w:r>
              <w:rPr>
                <w:rFonts w:ascii="Arial" w:hAnsi="Arial" w:cs="Arial"/>
              </w:rPr>
              <w:t xml:space="preserve"> role within the team.</w:t>
            </w:r>
          </w:p>
          <w:p w:rsidR="008143D2" w:rsidRDefault="00C32AF3" w:rsidP="008143D2">
            <w:pPr>
              <w:spacing w:line="276" w:lineRule="auto"/>
              <w:ind w:right="-3074"/>
              <w:rPr>
                <w:rFonts w:ascii="Arial" w:hAnsi="Arial" w:cs="Arial"/>
              </w:rPr>
            </w:pPr>
            <w:r>
              <w:rPr>
                <w:rFonts w:ascii="Arial" w:hAnsi="Arial" w:cs="Arial"/>
              </w:rPr>
              <w:t>This was to encourage collaboration and sharing of best practice and also the</w:t>
            </w:r>
            <w:r w:rsidR="00E650F3">
              <w:rPr>
                <w:rFonts w:ascii="Arial" w:hAnsi="Arial" w:cs="Arial"/>
              </w:rPr>
              <w:t xml:space="preserve"> </w:t>
            </w:r>
            <w:r>
              <w:rPr>
                <w:rFonts w:ascii="Arial" w:hAnsi="Arial" w:cs="Arial"/>
              </w:rPr>
              <w:t xml:space="preserve">sharing of </w:t>
            </w:r>
          </w:p>
          <w:p w:rsidR="008143D2" w:rsidRDefault="00C32AF3" w:rsidP="008143D2">
            <w:pPr>
              <w:spacing w:line="276" w:lineRule="auto"/>
              <w:ind w:right="-3074"/>
              <w:rPr>
                <w:rFonts w:ascii="Arial" w:hAnsi="Arial" w:cs="Arial"/>
              </w:rPr>
            </w:pPr>
            <w:proofErr w:type="gramStart"/>
            <w:r>
              <w:rPr>
                <w:rFonts w:ascii="Arial" w:hAnsi="Arial" w:cs="Arial"/>
              </w:rPr>
              <w:t>knowledge</w:t>
            </w:r>
            <w:proofErr w:type="gramEnd"/>
            <w:r>
              <w:rPr>
                <w:rFonts w:ascii="Arial" w:hAnsi="Arial" w:cs="Arial"/>
              </w:rPr>
              <w:t xml:space="preserve"> and consistency re: Assessment, AFL, Peer Observation, New JC etc.. In our</w:t>
            </w:r>
          </w:p>
          <w:p w:rsidR="008143D2" w:rsidRDefault="001071E9" w:rsidP="008143D2">
            <w:pPr>
              <w:spacing w:line="276" w:lineRule="auto"/>
              <w:ind w:right="-3074"/>
              <w:rPr>
                <w:rFonts w:ascii="Arial" w:hAnsi="Arial" w:cs="Arial"/>
              </w:rPr>
            </w:pPr>
            <w:r>
              <w:rPr>
                <w:rFonts w:ascii="Arial" w:hAnsi="Arial" w:cs="Arial"/>
              </w:rPr>
              <w:t xml:space="preserve"> survey 98</w:t>
            </w:r>
            <w:r w:rsidR="00C32AF3">
              <w:rPr>
                <w:rFonts w:ascii="Arial" w:hAnsi="Arial" w:cs="Arial"/>
              </w:rPr>
              <w:t>% of staff felt that their subject department members collaborated on a regular</w:t>
            </w:r>
          </w:p>
          <w:p w:rsidR="00C32AF3" w:rsidRDefault="00C32AF3" w:rsidP="001071E9">
            <w:pPr>
              <w:spacing w:line="276" w:lineRule="auto"/>
              <w:ind w:right="-3074"/>
              <w:rPr>
                <w:rFonts w:ascii="Arial" w:hAnsi="Arial" w:cs="Arial"/>
              </w:rPr>
            </w:pPr>
            <w:r>
              <w:rPr>
                <w:rFonts w:ascii="Arial" w:hAnsi="Arial" w:cs="Arial"/>
              </w:rPr>
              <w:t xml:space="preserve"> </w:t>
            </w:r>
            <w:proofErr w:type="gramStart"/>
            <w:r>
              <w:rPr>
                <w:rFonts w:ascii="Arial" w:hAnsi="Arial" w:cs="Arial"/>
              </w:rPr>
              <w:t>basis</w:t>
            </w:r>
            <w:proofErr w:type="gramEnd"/>
            <w:r w:rsidR="001071E9">
              <w:rPr>
                <w:rFonts w:ascii="Arial" w:hAnsi="Arial" w:cs="Arial"/>
              </w:rPr>
              <w:t xml:space="preserve"> and share resources</w:t>
            </w:r>
            <w:r>
              <w:rPr>
                <w:rFonts w:ascii="Arial" w:hAnsi="Arial" w:cs="Arial"/>
              </w:rPr>
              <w:t xml:space="preserve"> with only 1 teacher disa</w:t>
            </w:r>
            <w:r w:rsidR="004A7E15">
              <w:rPr>
                <w:rFonts w:ascii="Arial" w:hAnsi="Arial" w:cs="Arial"/>
              </w:rPr>
              <w:t xml:space="preserve">greeing. </w:t>
            </w:r>
          </w:p>
          <w:p w:rsidR="008420F3" w:rsidRDefault="008420F3" w:rsidP="008143D2">
            <w:pPr>
              <w:spacing w:line="276" w:lineRule="auto"/>
              <w:ind w:right="-3074"/>
              <w:rPr>
                <w:rFonts w:ascii="Arial" w:hAnsi="Arial" w:cs="Arial"/>
              </w:rPr>
            </w:pPr>
          </w:p>
          <w:p w:rsidR="008420F3" w:rsidRDefault="008420F3" w:rsidP="008420F3">
            <w:pPr>
              <w:spacing w:line="276" w:lineRule="auto"/>
              <w:rPr>
                <w:rFonts w:ascii="Arial" w:hAnsi="Arial" w:cs="Arial"/>
                <w:b/>
              </w:rPr>
            </w:pPr>
            <w:r w:rsidRPr="00005A5F">
              <w:rPr>
                <w:rFonts w:ascii="Arial" w:hAnsi="Arial" w:cs="Arial"/>
                <w:b/>
              </w:rPr>
              <w:t>33 Hours – meetings:</w:t>
            </w:r>
          </w:p>
          <w:p w:rsidR="008420F3" w:rsidRPr="00005A5F" w:rsidRDefault="008420F3" w:rsidP="008420F3">
            <w:pPr>
              <w:spacing w:line="276" w:lineRule="auto"/>
              <w:rPr>
                <w:rFonts w:ascii="Arial" w:hAnsi="Arial" w:cs="Arial"/>
              </w:rPr>
            </w:pPr>
            <w:r>
              <w:rPr>
                <w:rFonts w:ascii="Arial" w:hAnsi="Arial" w:cs="Arial"/>
              </w:rPr>
              <w:t>To help with school planning we agreed to use our 33 hours to allow time for planning both at whole school level and within individual subject departments.</w:t>
            </w:r>
          </w:p>
          <w:p w:rsidR="008420F3" w:rsidRDefault="008420F3" w:rsidP="008420F3">
            <w:pPr>
              <w:pStyle w:val="ListParagraph"/>
              <w:numPr>
                <w:ilvl w:val="0"/>
                <w:numId w:val="37"/>
              </w:numPr>
              <w:spacing w:line="276" w:lineRule="auto"/>
              <w:rPr>
                <w:rFonts w:ascii="Arial" w:hAnsi="Arial" w:cs="Arial"/>
              </w:rPr>
            </w:pPr>
            <w:r w:rsidRPr="000C044B">
              <w:rPr>
                <w:rFonts w:ascii="Arial" w:hAnsi="Arial" w:cs="Arial"/>
              </w:rPr>
              <w:t>Policy planning groups</w:t>
            </w:r>
          </w:p>
          <w:p w:rsidR="008420F3" w:rsidRPr="000C044B" w:rsidRDefault="008420F3" w:rsidP="008420F3">
            <w:pPr>
              <w:pStyle w:val="ListParagraph"/>
              <w:numPr>
                <w:ilvl w:val="1"/>
                <w:numId w:val="37"/>
              </w:numPr>
              <w:spacing w:line="276" w:lineRule="auto"/>
              <w:rPr>
                <w:rFonts w:ascii="Arial" w:hAnsi="Arial" w:cs="Arial"/>
              </w:rPr>
            </w:pPr>
            <w:r w:rsidRPr="000C044B">
              <w:rPr>
                <w:rFonts w:ascii="Arial" w:hAnsi="Arial" w:cs="Arial"/>
              </w:rPr>
              <w:t>Literacy</w:t>
            </w:r>
          </w:p>
          <w:p w:rsidR="008420F3" w:rsidRPr="000C044B" w:rsidRDefault="008420F3" w:rsidP="008420F3">
            <w:pPr>
              <w:pStyle w:val="ListParagraph"/>
              <w:numPr>
                <w:ilvl w:val="1"/>
                <w:numId w:val="37"/>
              </w:numPr>
              <w:spacing w:line="276" w:lineRule="auto"/>
              <w:rPr>
                <w:rFonts w:ascii="Arial" w:hAnsi="Arial" w:cs="Arial"/>
              </w:rPr>
            </w:pPr>
            <w:r w:rsidRPr="000C044B">
              <w:rPr>
                <w:rFonts w:ascii="Arial" w:hAnsi="Arial" w:cs="Arial"/>
              </w:rPr>
              <w:t>Numeracy</w:t>
            </w:r>
          </w:p>
          <w:p w:rsidR="008420F3" w:rsidRDefault="008420F3" w:rsidP="008420F3">
            <w:pPr>
              <w:pStyle w:val="ListParagraph"/>
              <w:numPr>
                <w:ilvl w:val="1"/>
                <w:numId w:val="37"/>
              </w:numPr>
              <w:spacing w:line="276" w:lineRule="auto"/>
              <w:rPr>
                <w:rFonts w:ascii="Arial" w:hAnsi="Arial" w:cs="Arial"/>
              </w:rPr>
            </w:pPr>
            <w:r w:rsidRPr="000C044B">
              <w:rPr>
                <w:rFonts w:ascii="Arial" w:hAnsi="Arial" w:cs="Arial"/>
              </w:rPr>
              <w:t>SSE</w:t>
            </w:r>
          </w:p>
          <w:p w:rsidR="008420F3" w:rsidRDefault="00B663B2" w:rsidP="006F6DD2">
            <w:pPr>
              <w:pStyle w:val="ListParagraph"/>
              <w:numPr>
                <w:ilvl w:val="1"/>
                <w:numId w:val="37"/>
              </w:numPr>
              <w:spacing w:line="276" w:lineRule="auto"/>
              <w:rPr>
                <w:rFonts w:ascii="Arial" w:hAnsi="Arial" w:cs="Arial"/>
              </w:rPr>
            </w:pPr>
            <w:r>
              <w:rPr>
                <w:rFonts w:ascii="Arial" w:hAnsi="Arial" w:cs="Arial"/>
              </w:rPr>
              <w:t>AFL</w:t>
            </w:r>
          </w:p>
          <w:p w:rsidR="006F6DD2" w:rsidRPr="006F6DD2" w:rsidRDefault="006F6DD2" w:rsidP="006F6DD2">
            <w:pPr>
              <w:pStyle w:val="ListParagraph"/>
              <w:numPr>
                <w:ilvl w:val="1"/>
                <w:numId w:val="37"/>
              </w:numPr>
              <w:spacing w:line="276" w:lineRule="auto"/>
              <w:rPr>
                <w:rFonts w:ascii="Arial" w:hAnsi="Arial" w:cs="Arial"/>
              </w:rPr>
            </w:pPr>
            <w:r>
              <w:rPr>
                <w:rFonts w:ascii="Arial" w:hAnsi="Arial" w:cs="Arial"/>
              </w:rPr>
              <w:t>Library</w:t>
            </w:r>
          </w:p>
          <w:p w:rsidR="008420F3" w:rsidRDefault="006F6DD2" w:rsidP="008420F3">
            <w:pPr>
              <w:pStyle w:val="ListParagraph"/>
              <w:numPr>
                <w:ilvl w:val="1"/>
                <w:numId w:val="37"/>
              </w:numPr>
              <w:spacing w:line="276" w:lineRule="auto"/>
              <w:rPr>
                <w:rFonts w:ascii="Arial" w:hAnsi="Arial" w:cs="Arial"/>
              </w:rPr>
            </w:pPr>
            <w:r>
              <w:rPr>
                <w:rFonts w:ascii="Arial" w:hAnsi="Arial" w:cs="Arial"/>
              </w:rPr>
              <w:t>Green schools</w:t>
            </w:r>
          </w:p>
          <w:p w:rsidR="006F6DD2" w:rsidRDefault="006F6DD2" w:rsidP="006F6DD2">
            <w:pPr>
              <w:spacing w:line="276" w:lineRule="auto"/>
              <w:rPr>
                <w:rFonts w:ascii="Arial" w:hAnsi="Arial" w:cs="Arial"/>
              </w:rPr>
            </w:pPr>
          </w:p>
          <w:p w:rsidR="006F6DD2" w:rsidRDefault="006F6DD2" w:rsidP="006F6DD2">
            <w:pPr>
              <w:spacing w:line="276" w:lineRule="auto"/>
              <w:rPr>
                <w:rFonts w:ascii="Arial" w:hAnsi="Arial" w:cs="Arial"/>
              </w:rPr>
            </w:pPr>
          </w:p>
          <w:p w:rsidR="006F6DD2" w:rsidRPr="006F6DD2" w:rsidRDefault="006F6DD2" w:rsidP="006F6DD2">
            <w:pPr>
              <w:spacing w:line="276" w:lineRule="auto"/>
              <w:rPr>
                <w:rFonts w:ascii="Arial" w:hAnsi="Arial" w:cs="Arial"/>
              </w:rPr>
            </w:pPr>
          </w:p>
          <w:p w:rsidR="00B663B2" w:rsidRPr="00B663B2" w:rsidRDefault="00B663B2" w:rsidP="00B663B2">
            <w:pPr>
              <w:spacing w:line="276" w:lineRule="auto"/>
              <w:rPr>
                <w:rFonts w:ascii="Arial" w:hAnsi="Arial" w:cs="Arial"/>
              </w:rPr>
            </w:pPr>
          </w:p>
          <w:p w:rsidR="008420F3" w:rsidRPr="000C044B" w:rsidRDefault="00002150" w:rsidP="008420F3">
            <w:pPr>
              <w:pStyle w:val="ListParagraph"/>
              <w:numPr>
                <w:ilvl w:val="0"/>
                <w:numId w:val="37"/>
              </w:numPr>
              <w:spacing w:line="276" w:lineRule="auto"/>
              <w:rPr>
                <w:rFonts w:ascii="Arial" w:hAnsi="Arial" w:cs="Arial"/>
              </w:rPr>
            </w:pPr>
            <w:r>
              <w:rPr>
                <w:rFonts w:ascii="Arial" w:hAnsi="Arial" w:cs="Arial"/>
              </w:rPr>
              <w:t>Subject Department P</w:t>
            </w:r>
            <w:r w:rsidR="008420F3">
              <w:rPr>
                <w:rFonts w:ascii="Arial" w:hAnsi="Arial" w:cs="Arial"/>
              </w:rPr>
              <w:t>lanning</w:t>
            </w:r>
          </w:p>
          <w:p w:rsidR="00C32AF3" w:rsidRDefault="007F3C74" w:rsidP="007F3C74">
            <w:pPr>
              <w:spacing w:line="276" w:lineRule="auto"/>
              <w:rPr>
                <w:rFonts w:ascii="Arial" w:hAnsi="Arial" w:cs="Arial"/>
              </w:rPr>
            </w:pPr>
            <w:r>
              <w:rPr>
                <w:rFonts w:ascii="Arial" w:hAnsi="Arial" w:cs="Arial"/>
              </w:rPr>
              <w:t>We believ</w:t>
            </w:r>
            <w:r w:rsidR="008420F3" w:rsidRPr="008143D2">
              <w:rPr>
                <w:rFonts w:ascii="Arial" w:hAnsi="Arial" w:cs="Arial"/>
              </w:rPr>
              <w:t>e this is time well spent and will continue with this practice next year</w:t>
            </w:r>
          </w:p>
        </w:tc>
      </w:tr>
    </w:tbl>
    <w:p w:rsidR="00CB730D" w:rsidRPr="00CB730D" w:rsidRDefault="00CB730D" w:rsidP="00340863">
      <w:pPr>
        <w:rPr>
          <w:rFonts w:ascii="Arial" w:hAnsi="Arial" w:cs="Arial"/>
        </w:rPr>
      </w:pPr>
    </w:p>
    <w:p w:rsidR="005E215C" w:rsidRPr="00340863" w:rsidRDefault="005E215C" w:rsidP="005E215C">
      <w:pPr>
        <w:numPr>
          <w:ilvl w:val="0"/>
          <w:numId w:val="3"/>
        </w:numPr>
        <w:rPr>
          <w:rFonts w:ascii="Arial" w:hAnsi="Arial" w:cs="Arial"/>
          <w:i/>
          <w:lang w:val="en-IE"/>
        </w:rPr>
      </w:pPr>
      <w:r w:rsidRPr="00340863">
        <w:rPr>
          <w:rFonts w:ascii="Arial" w:hAnsi="Arial" w:cs="Arial"/>
          <w:i/>
          <w:lang w:val="en-IE"/>
        </w:rPr>
        <w:t xml:space="preserve">These investigations were carried out </w:t>
      </w:r>
      <w:r w:rsidR="00E611BF" w:rsidRPr="00340863">
        <w:rPr>
          <w:rFonts w:ascii="Arial" w:hAnsi="Arial" w:cs="Arial"/>
          <w:i/>
          <w:lang w:val="en-IE"/>
        </w:rPr>
        <w:t>using our Ardgillan</w:t>
      </w:r>
      <w:r w:rsidRPr="00340863">
        <w:rPr>
          <w:rFonts w:ascii="Arial" w:hAnsi="Arial" w:cs="Arial"/>
          <w:i/>
          <w:lang w:val="en-IE"/>
        </w:rPr>
        <w:t xml:space="preserve"> College S</w:t>
      </w:r>
      <w:r w:rsidR="00E611BF" w:rsidRPr="00340863">
        <w:rPr>
          <w:rFonts w:ascii="Arial" w:hAnsi="Arial" w:cs="Arial"/>
          <w:i/>
          <w:lang w:val="en-IE"/>
        </w:rPr>
        <w:t>elf Evaluation Qu</w:t>
      </w:r>
      <w:r w:rsidR="00986DB9">
        <w:rPr>
          <w:rFonts w:ascii="Arial" w:hAnsi="Arial" w:cs="Arial"/>
          <w:i/>
          <w:lang w:val="en-IE"/>
        </w:rPr>
        <w:t>estionnaires/Surveys (see Appendix</w:t>
      </w:r>
      <w:r w:rsidR="00E611BF" w:rsidRPr="00340863">
        <w:rPr>
          <w:rFonts w:ascii="Arial" w:hAnsi="Arial" w:cs="Arial"/>
          <w:i/>
          <w:lang w:val="en-IE"/>
        </w:rPr>
        <w:t xml:space="preserve">) and </w:t>
      </w:r>
      <w:r w:rsidR="0084724A">
        <w:rPr>
          <w:rFonts w:ascii="Arial" w:hAnsi="Arial" w:cs="Arial"/>
          <w:i/>
          <w:lang w:val="en-IE"/>
        </w:rPr>
        <w:t xml:space="preserve">in </w:t>
      </w:r>
      <w:r w:rsidR="00E611BF" w:rsidRPr="00340863">
        <w:rPr>
          <w:rFonts w:ascii="Arial" w:hAnsi="Arial" w:cs="Arial"/>
          <w:i/>
          <w:lang w:val="en-IE"/>
        </w:rPr>
        <w:t>various different meetings/focus groups with the different members of our school community.</w:t>
      </w:r>
    </w:p>
    <w:p w:rsidR="00191B0C" w:rsidRPr="00340863" w:rsidRDefault="005E215C" w:rsidP="00191B0C">
      <w:pPr>
        <w:numPr>
          <w:ilvl w:val="0"/>
          <w:numId w:val="3"/>
        </w:numPr>
        <w:rPr>
          <w:rFonts w:ascii="Arial" w:hAnsi="Arial" w:cs="Arial"/>
          <w:i/>
          <w:lang w:val="en-IE"/>
        </w:rPr>
      </w:pPr>
      <w:r w:rsidRPr="00340863">
        <w:rPr>
          <w:rFonts w:ascii="Arial" w:hAnsi="Arial" w:cs="Arial"/>
          <w:i/>
          <w:lang w:val="en-IE"/>
        </w:rPr>
        <w:t xml:space="preserve">The findings of our Self Evaluation of </w:t>
      </w:r>
      <w:r w:rsidR="00CB730D">
        <w:rPr>
          <w:rFonts w:ascii="Arial" w:hAnsi="Arial" w:cs="Arial"/>
          <w:i/>
          <w:lang w:val="en-IE"/>
        </w:rPr>
        <w:t>Teaching and Learning</w:t>
      </w:r>
      <w:r w:rsidR="00E611BF" w:rsidRPr="00340863">
        <w:rPr>
          <w:rFonts w:ascii="Arial" w:hAnsi="Arial" w:cs="Arial"/>
          <w:i/>
          <w:lang w:val="en-IE"/>
        </w:rPr>
        <w:t xml:space="preserve"> in Ardgillan</w:t>
      </w:r>
      <w:r w:rsidRPr="00340863">
        <w:rPr>
          <w:rFonts w:ascii="Arial" w:hAnsi="Arial" w:cs="Arial"/>
          <w:i/>
          <w:lang w:val="en-IE"/>
        </w:rPr>
        <w:t xml:space="preserve"> Col</w:t>
      </w:r>
      <w:r w:rsidR="00E611BF" w:rsidRPr="00340863">
        <w:rPr>
          <w:rFonts w:ascii="Arial" w:hAnsi="Arial" w:cs="Arial"/>
          <w:i/>
          <w:lang w:val="en-IE"/>
        </w:rPr>
        <w:t>lege are contained in Appendix 2</w:t>
      </w:r>
      <w:r w:rsidRPr="00340863">
        <w:rPr>
          <w:rFonts w:ascii="Arial" w:hAnsi="Arial" w:cs="Arial"/>
          <w:i/>
          <w:lang w:val="en-IE"/>
        </w:rPr>
        <w:t xml:space="preserve"> (Individua</w:t>
      </w:r>
      <w:r w:rsidR="00E611BF" w:rsidRPr="00340863">
        <w:rPr>
          <w:rFonts w:ascii="Arial" w:hAnsi="Arial" w:cs="Arial"/>
          <w:i/>
          <w:lang w:val="en-IE"/>
        </w:rPr>
        <w:t xml:space="preserve">l Student &amp; Parent </w:t>
      </w:r>
      <w:r w:rsidR="003F61E6">
        <w:rPr>
          <w:rFonts w:ascii="Arial" w:hAnsi="Arial" w:cs="Arial"/>
          <w:i/>
          <w:lang w:val="en-IE"/>
        </w:rPr>
        <w:t>Feedback Forms &amp;</w:t>
      </w:r>
      <w:r w:rsidR="00E611BF" w:rsidRPr="00340863">
        <w:rPr>
          <w:rFonts w:ascii="Arial" w:hAnsi="Arial" w:cs="Arial"/>
          <w:i/>
          <w:lang w:val="en-IE"/>
        </w:rPr>
        <w:t>Teacher</w:t>
      </w:r>
      <w:r w:rsidRPr="00340863">
        <w:rPr>
          <w:rFonts w:ascii="Arial" w:hAnsi="Arial" w:cs="Arial"/>
          <w:i/>
          <w:lang w:val="en-IE"/>
        </w:rPr>
        <w:t xml:space="preserve"> Feedback Forms) of our School Self Evaluation folder.</w:t>
      </w:r>
    </w:p>
    <w:p w:rsidR="005E215C" w:rsidRPr="00340863" w:rsidRDefault="005E215C" w:rsidP="005E215C">
      <w:pPr>
        <w:numPr>
          <w:ilvl w:val="0"/>
          <w:numId w:val="3"/>
        </w:numPr>
        <w:rPr>
          <w:rFonts w:ascii="Arial" w:hAnsi="Arial" w:cs="Arial"/>
          <w:i/>
          <w:lang w:val="en-IE"/>
        </w:rPr>
      </w:pPr>
      <w:r w:rsidRPr="00340863">
        <w:rPr>
          <w:rFonts w:ascii="Arial" w:hAnsi="Arial" w:cs="Arial"/>
          <w:i/>
          <w:lang w:val="en-IE"/>
        </w:rPr>
        <w:t>A summ</w:t>
      </w:r>
      <w:r w:rsidR="00E611BF" w:rsidRPr="00340863">
        <w:rPr>
          <w:rFonts w:ascii="Arial" w:hAnsi="Arial" w:cs="Arial"/>
          <w:i/>
          <w:lang w:val="en-IE"/>
        </w:rPr>
        <w:t xml:space="preserve">ary of these </w:t>
      </w:r>
      <w:r w:rsidRPr="00340863">
        <w:rPr>
          <w:rFonts w:ascii="Arial" w:hAnsi="Arial" w:cs="Arial"/>
          <w:i/>
          <w:lang w:val="en-IE"/>
        </w:rPr>
        <w:t>findings are outlined below.</w:t>
      </w:r>
    </w:p>
    <w:p w:rsidR="005E215C" w:rsidRDefault="005E215C" w:rsidP="005E215C">
      <w:pPr>
        <w:ind w:left="720"/>
        <w:rPr>
          <w:rFonts w:ascii="Arial" w:hAnsi="Arial" w:cs="Arial"/>
          <w:lang w:val="en-IE"/>
        </w:rPr>
      </w:pPr>
    </w:p>
    <w:p w:rsidR="00340863" w:rsidRPr="00E611BF" w:rsidRDefault="00340863" w:rsidP="000C044B">
      <w:pPr>
        <w:rPr>
          <w:rFonts w:ascii="Arial" w:hAnsi="Arial" w:cs="Arial"/>
          <w:lang w:val="en-IE"/>
        </w:rPr>
      </w:pPr>
    </w:p>
    <w:p w:rsidR="00191B0C" w:rsidRPr="00E611BF" w:rsidRDefault="00191B0C" w:rsidP="00191B0C">
      <w:pPr>
        <w:rPr>
          <w:rFonts w:ascii="Arial" w:hAnsi="Arial" w:cs="Arial"/>
          <w:lang w:val="en-IE"/>
        </w:rPr>
      </w:pPr>
    </w:p>
    <w:p w:rsidR="00191B0C" w:rsidRPr="00E611BF" w:rsidRDefault="00191B0C" w:rsidP="00191B0C">
      <w:pPr>
        <w:rPr>
          <w:rFonts w:ascii="Arial" w:hAnsi="Arial" w:cs="Arial"/>
          <w:b/>
          <w:bCs/>
        </w:rPr>
      </w:pPr>
      <w:r w:rsidRPr="00E611BF">
        <w:rPr>
          <w:rFonts w:ascii="Arial" w:hAnsi="Arial" w:cs="Arial"/>
          <w:b/>
          <w:bCs/>
        </w:rPr>
        <w:t>3. Summary of school self-evaluation findings</w:t>
      </w:r>
    </w:p>
    <w:p w:rsidR="00191B0C" w:rsidRPr="00E611BF" w:rsidRDefault="00191B0C" w:rsidP="00191B0C">
      <w:pPr>
        <w:rPr>
          <w:rFonts w:ascii="Arial" w:hAnsi="Arial" w:cs="Arial"/>
        </w:rPr>
      </w:pPr>
    </w:p>
    <w:p w:rsidR="00191B0C" w:rsidRDefault="00191B0C" w:rsidP="00191B0C">
      <w:pPr>
        <w:rPr>
          <w:rFonts w:ascii="Arial" w:hAnsi="Arial" w:cs="Arial"/>
          <w:lang w:val="en-IE"/>
        </w:rPr>
      </w:pPr>
      <w:r w:rsidRPr="001B549F">
        <w:rPr>
          <w:rFonts w:ascii="Arial" w:hAnsi="Arial" w:cs="Arial"/>
          <w:b/>
          <w:lang w:val="en-IE"/>
        </w:rPr>
        <w:t xml:space="preserve">3.1 </w:t>
      </w:r>
      <w:r w:rsidRPr="001B549F">
        <w:rPr>
          <w:rFonts w:ascii="Arial" w:hAnsi="Arial" w:cs="Arial"/>
          <w:lang w:val="en-IE"/>
        </w:rPr>
        <w:t xml:space="preserve">Our school has </w:t>
      </w:r>
      <w:r w:rsidRPr="001B549F">
        <w:rPr>
          <w:rFonts w:ascii="Arial" w:hAnsi="Arial" w:cs="Arial"/>
          <w:b/>
          <w:lang w:val="en-IE"/>
        </w:rPr>
        <w:t>strengths</w:t>
      </w:r>
      <w:r w:rsidRPr="001B549F">
        <w:rPr>
          <w:rFonts w:ascii="Arial" w:hAnsi="Arial" w:cs="Arial"/>
          <w:lang w:val="en-IE"/>
        </w:rPr>
        <w:t xml:space="preserve"> in the following areas:</w:t>
      </w:r>
    </w:p>
    <w:p w:rsidR="004C0F99" w:rsidRDefault="004C0F99" w:rsidP="00191B0C">
      <w:pPr>
        <w:rPr>
          <w:rFonts w:ascii="Arial" w:hAnsi="Arial" w:cs="Arial"/>
          <w:lang w:val="en-IE"/>
        </w:rPr>
      </w:pPr>
    </w:p>
    <w:p w:rsidR="004C0F99" w:rsidRPr="00986DB9" w:rsidRDefault="004C0F99" w:rsidP="00191B0C">
      <w:pPr>
        <w:rPr>
          <w:rFonts w:ascii="Arial" w:hAnsi="Arial" w:cs="Arial"/>
          <w:i/>
        </w:rPr>
      </w:pPr>
      <w:r w:rsidRPr="00986DB9">
        <w:rPr>
          <w:rFonts w:ascii="Arial" w:hAnsi="Arial" w:cs="Arial"/>
          <w:i/>
          <w:lang w:val="en-IE"/>
        </w:rPr>
        <w:t>In general:</w:t>
      </w:r>
    </w:p>
    <w:p w:rsidR="0084724A" w:rsidRDefault="004C0F99" w:rsidP="0084724A">
      <w:pPr>
        <w:numPr>
          <w:ilvl w:val="0"/>
          <w:numId w:val="2"/>
        </w:numPr>
        <w:rPr>
          <w:rFonts w:ascii="Arial" w:hAnsi="Arial" w:cs="Arial"/>
          <w:i/>
          <w:lang w:val="en-IE"/>
        </w:rPr>
      </w:pPr>
      <w:r>
        <w:rPr>
          <w:rFonts w:ascii="Arial" w:hAnsi="Arial" w:cs="Arial"/>
          <w:i/>
          <w:lang w:val="en-IE"/>
        </w:rPr>
        <w:t xml:space="preserve">A highly qualified and committed teaching staff </w:t>
      </w:r>
      <w:r w:rsidR="00CC7399">
        <w:rPr>
          <w:rFonts w:ascii="Arial" w:hAnsi="Arial" w:cs="Arial"/>
          <w:i/>
          <w:lang w:val="en-IE"/>
        </w:rPr>
        <w:t>that is</w:t>
      </w:r>
      <w:r>
        <w:rPr>
          <w:rFonts w:ascii="Arial" w:hAnsi="Arial" w:cs="Arial"/>
          <w:i/>
          <w:lang w:val="en-IE"/>
        </w:rPr>
        <w:t xml:space="preserve"> enthusiastic and open to developing new ideas.</w:t>
      </w:r>
    </w:p>
    <w:p w:rsidR="004C0F99" w:rsidRDefault="004C0F99" w:rsidP="0084724A">
      <w:pPr>
        <w:numPr>
          <w:ilvl w:val="0"/>
          <w:numId w:val="2"/>
        </w:numPr>
        <w:rPr>
          <w:rFonts w:ascii="Arial" w:hAnsi="Arial" w:cs="Arial"/>
          <w:i/>
          <w:lang w:val="en-IE"/>
        </w:rPr>
      </w:pPr>
      <w:r>
        <w:rPr>
          <w:rFonts w:ascii="Arial" w:hAnsi="Arial" w:cs="Arial"/>
          <w:i/>
          <w:lang w:val="en-IE"/>
        </w:rPr>
        <w:t>Well-motivated students</w:t>
      </w:r>
    </w:p>
    <w:p w:rsidR="004C0F99" w:rsidRDefault="004C0F99" w:rsidP="0084724A">
      <w:pPr>
        <w:numPr>
          <w:ilvl w:val="0"/>
          <w:numId w:val="2"/>
        </w:numPr>
        <w:rPr>
          <w:rFonts w:ascii="Arial" w:hAnsi="Arial" w:cs="Arial"/>
          <w:i/>
          <w:lang w:val="en-IE"/>
        </w:rPr>
      </w:pPr>
      <w:r>
        <w:rPr>
          <w:rFonts w:ascii="Arial" w:hAnsi="Arial" w:cs="Arial"/>
          <w:i/>
          <w:lang w:val="en-IE"/>
        </w:rPr>
        <w:t>A broad balanced curriculum</w:t>
      </w:r>
    </w:p>
    <w:p w:rsidR="004C0F99" w:rsidRDefault="004C0F99" w:rsidP="0084724A">
      <w:pPr>
        <w:numPr>
          <w:ilvl w:val="0"/>
          <w:numId w:val="2"/>
        </w:numPr>
        <w:rPr>
          <w:rFonts w:ascii="Arial" w:hAnsi="Arial" w:cs="Arial"/>
          <w:i/>
          <w:lang w:val="en-IE"/>
        </w:rPr>
      </w:pPr>
      <w:r>
        <w:rPr>
          <w:rFonts w:ascii="Arial" w:hAnsi="Arial" w:cs="Arial"/>
          <w:i/>
          <w:lang w:val="en-IE"/>
        </w:rPr>
        <w:t>Positive examination outcomes for our students</w:t>
      </w:r>
    </w:p>
    <w:p w:rsidR="004C0F99" w:rsidRDefault="004C0F99" w:rsidP="0084724A">
      <w:pPr>
        <w:numPr>
          <w:ilvl w:val="0"/>
          <w:numId w:val="2"/>
        </w:numPr>
        <w:rPr>
          <w:rFonts w:ascii="Arial" w:hAnsi="Arial" w:cs="Arial"/>
          <w:i/>
          <w:lang w:val="en-IE"/>
        </w:rPr>
      </w:pPr>
      <w:r>
        <w:rPr>
          <w:rFonts w:ascii="Arial" w:hAnsi="Arial" w:cs="Arial"/>
          <w:i/>
          <w:lang w:val="en-IE"/>
        </w:rPr>
        <w:t>A drive to encourage students to take higher level where possible</w:t>
      </w:r>
    </w:p>
    <w:p w:rsidR="004C0F99" w:rsidRPr="001B549F" w:rsidRDefault="004C0F99" w:rsidP="0084724A">
      <w:pPr>
        <w:numPr>
          <w:ilvl w:val="0"/>
          <w:numId w:val="2"/>
        </w:numPr>
        <w:rPr>
          <w:rFonts w:ascii="Arial" w:hAnsi="Arial" w:cs="Arial"/>
          <w:i/>
          <w:lang w:val="en-IE"/>
        </w:rPr>
      </w:pPr>
      <w:r>
        <w:rPr>
          <w:rFonts w:ascii="Arial" w:hAnsi="Arial" w:cs="Arial"/>
          <w:i/>
          <w:lang w:val="en-IE"/>
        </w:rPr>
        <w:t>Good ICT facilities</w:t>
      </w:r>
    </w:p>
    <w:p w:rsidR="0084724A" w:rsidRPr="001B549F" w:rsidRDefault="0084724A" w:rsidP="0084724A">
      <w:pPr>
        <w:numPr>
          <w:ilvl w:val="0"/>
          <w:numId w:val="2"/>
        </w:numPr>
        <w:rPr>
          <w:rFonts w:ascii="Arial" w:hAnsi="Arial" w:cs="Arial"/>
          <w:i/>
          <w:lang w:val="en-IE"/>
        </w:rPr>
      </w:pPr>
      <w:r w:rsidRPr="001B549F">
        <w:rPr>
          <w:rFonts w:ascii="Arial" w:hAnsi="Arial" w:cs="Arial"/>
          <w:i/>
          <w:lang w:val="en-IE"/>
        </w:rPr>
        <w:t xml:space="preserve">Positive Reinforcement – </w:t>
      </w:r>
      <w:proofErr w:type="spellStart"/>
      <w:r w:rsidRPr="001B549F">
        <w:rPr>
          <w:rFonts w:ascii="Arial" w:hAnsi="Arial" w:cs="Arial"/>
          <w:i/>
          <w:lang w:val="en-IE"/>
        </w:rPr>
        <w:t>Mol</w:t>
      </w:r>
      <w:proofErr w:type="spellEnd"/>
      <w:r w:rsidRPr="001B549F">
        <w:rPr>
          <w:rFonts w:ascii="Arial" w:hAnsi="Arial" w:cs="Arial"/>
          <w:i/>
          <w:lang w:val="en-IE"/>
        </w:rPr>
        <w:t xml:space="preserve"> an </w:t>
      </w:r>
      <w:proofErr w:type="spellStart"/>
      <w:r w:rsidRPr="001B549F">
        <w:rPr>
          <w:rFonts w:ascii="Arial" w:hAnsi="Arial" w:cs="Arial"/>
          <w:i/>
          <w:lang w:val="en-IE"/>
        </w:rPr>
        <w:t>Óige</w:t>
      </w:r>
      <w:proofErr w:type="spellEnd"/>
      <w:r w:rsidRPr="001B549F">
        <w:rPr>
          <w:rFonts w:ascii="Arial" w:hAnsi="Arial" w:cs="Arial"/>
          <w:i/>
          <w:lang w:val="en-IE"/>
        </w:rPr>
        <w:t xml:space="preserve"> </w:t>
      </w:r>
    </w:p>
    <w:p w:rsidR="0084724A" w:rsidRPr="001B549F" w:rsidRDefault="0084724A" w:rsidP="0084724A">
      <w:pPr>
        <w:numPr>
          <w:ilvl w:val="0"/>
          <w:numId w:val="2"/>
        </w:numPr>
        <w:rPr>
          <w:rFonts w:ascii="Arial" w:hAnsi="Arial" w:cs="Arial"/>
          <w:i/>
          <w:lang w:val="en-IE"/>
        </w:rPr>
      </w:pPr>
      <w:r w:rsidRPr="001B549F">
        <w:rPr>
          <w:rFonts w:ascii="Arial" w:hAnsi="Arial" w:cs="Arial"/>
          <w:i/>
          <w:lang w:val="en-IE"/>
        </w:rPr>
        <w:t>Good Discipline</w:t>
      </w:r>
    </w:p>
    <w:p w:rsidR="0084724A" w:rsidRPr="001B549F" w:rsidRDefault="001B549F" w:rsidP="0084724A">
      <w:pPr>
        <w:numPr>
          <w:ilvl w:val="0"/>
          <w:numId w:val="2"/>
        </w:numPr>
        <w:rPr>
          <w:rFonts w:ascii="Arial" w:hAnsi="Arial" w:cs="Arial"/>
          <w:i/>
          <w:lang w:val="en-IE"/>
        </w:rPr>
      </w:pPr>
      <w:r>
        <w:rPr>
          <w:rFonts w:ascii="Arial" w:hAnsi="Arial" w:cs="Arial"/>
          <w:i/>
          <w:lang w:val="en-IE"/>
        </w:rPr>
        <w:t>Collaboration among staff/</w:t>
      </w:r>
      <w:r w:rsidR="0084724A" w:rsidRPr="001B549F">
        <w:rPr>
          <w:rFonts w:ascii="Arial" w:hAnsi="Arial" w:cs="Arial"/>
          <w:i/>
          <w:lang w:val="en-IE"/>
        </w:rPr>
        <w:t>Committees</w:t>
      </w:r>
    </w:p>
    <w:p w:rsidR="0084724A" w:rsidRDefault="008143D2" w:rsidP="0084724A">
      <w:pPr>
        <w:numPr>
          <w:ilvl w:val="0"/>
          <w:numId w:val="2"/>
        </w:numPr>
        <w:rPr>
          <w:rFonts w:ascii="Arial" w:hAnsi="Arial" w:cs="Arial"/>
          <w:i/>
          <w:lang w:val="en-IE"/>
        </w:rPr>
      </w:pPr>
      <w:r>
        <w:rPr>
          <w:rFonts w:ascii="Arial" w:hAnsi="Arial" w:cs="Arial"/>
          <w:i/>
          <w:lang w:val="en-IE"/>
        </w:rPr>
        <w:t xml:space="preserve">Good use of </w:t>
      </w:r>
      <w:r w:rsidR="0084724A" w:rsidRPr="001B549F">
        <w:rPr>
          <w:rFonts w:ascii="Arial" w:hAnsi="Arial" w:cs="Arial"/>
          <w:i/>
          <w:lang w:val="en-IE"/>
        </w:rPr>
        <w:t>AFL</w:t>
      </w:r>
      <w:r>
        <w:rPr>
          <w:rFonts w:ascii="Arial" w:hAnsi="Arial" w:cs="Arial"/>
          <w:i/>
          <w:lang w:val="en-IE"/>
        </w:rPr>
        <w:t xml:space="preserve"> across the curriculum</w:t>
      </w:r>
    </w:p>
    <w:p w:rsidR="00834656" w:rsidRDefault="00834656" w:rsidP="0084724A">
      <w:pPr>
        <w:numPr>
          <w:ilvl w:val="0"/>
          <w:numId w:val="2"/>
        </w:numPr>
        <w:rPr>
          <w:rFonts w:ascii="Arial" w:hAnsi="Arial" w:cs="Arial"/>
          <w:i/>
          <w:lang w:val="en-IE"/>
        </w:rPr>
      </w:pPr>
      <w:r>
        <w:rPr>
          <w:rFonts w:ascii="Arial" w:hAnsi="Arial" w:cs="Arial"/>
          <w:i/>
          <w:lang w:val="en-IE"/>
        </w:rPr>
        <w:t xml:space="preserve">Students have opportunities in the classroom to develop </w:t>
      </w:r>
      <w:r w:rsidR="00423F1B">
        <w:rPr>
          <w:rFonts w:ascii="Arial" w:hAnsi="Arial" w:cs="Arial"/>
          <w:i/>
          <w:lang w:val="en-IE"/>
        </w:rPr>
        <w:t>numerical skills.</w:t>
      </w:r>
    </w:p>
    <w:p w:rsidR="00510FC6" w:rsidRDefault="00510FC6" w:rsidP="0084724A">
      <w:pPr>
        <w:numPr>
          <w:ilvl w:val="0"/>
          <w:numId w:val="2"/>
        </w:numPr>
        <w:rPr>
          <w:rFonts w:ascii="Arial" w:hAnsi="Arial" w:cs="Arial"/>
          <w:i/>
          <w:lang w:val="en-IE"/>
        </w:rPr>
      </w:pPr>
      <w:r>
        <w:rPr>
          <w:rFonts w:ascii="Arial" w:hAnsi="Arial" w:cs="Arial"/>
          <w:i/>
          <w:lang w:val="en-IE"/>
        </w:rPr>
        <w:t>Individual strengths of students fostered.</w:t>
      </w:r>
    </w:p>
    <w:p w:rsidR="004C0F99" w:rsidRDefault="004C0F99" w:rsidP="004C0F99">
      <w:pPr>
        <w:ind w:left="720"/>
        <w:rPr>
          <w:rFonts w:ascii="Arial" w:hAnsi="Arial" w:cs="Arial"/>
          <w:i/>
          <w:lang w:val="en-IE"/>
        </w:rPr>
      </w:pPr>
    </w:p>
    <w:p w:rsidR="004C0F99" w:rsidRDefault="00CB730D" w:rsidP="004C0F99">
      <w:pPr>
        <w:rPr>
          <w:rFonts w:ascii="Arial" w:hAnsi="Arial" w:cs="Arial"/>
          <w:i/>
          <w:lang w:val="en-IE"/>
        </w:rPr>
      </w:pPr>
      <w:r>
        <w:rPr>
          <w:rFonts w:ascii="Arial" w:hAnsi="Arial" w:cs="Arial"/>
          <w:i/>
          <w:lang w:val="en-IE"/>
        </w:rPr>
        <w:t>In relation to Numeracy</w:t>
      </w:r>
      <w:r w:rsidR="004C0F99">
        <w:rPr>
          <w:rFonts w:ascii="Arial" w:hAnsi="Arial" w:cs="Arial"/>
          <w:i/>
          <w:lang w:val="en-IE"/>
        </w:rPr>
        <w:t>:</w:t>
      </w:r>
    </w:p>
    <w:p w:rsidR="004C0F99" w:rsidRDefault="004C0F99" w:rsidP="004C0F99">
      <w:pPr>
        <w:pStyle w:val="ListParagraph"/>
        <w:numPr>
          <w:ilvl w:val="0"/>
          <w:numId w:val="36"/>
        </w:numPr>
        <w:rPr>
          <w:rFonts w:ascii="Arial" w:hAnsi="Arial" w:cs="Arial"/>
          <w:i/>
          <w:lang w:val="en-IE"/>
        </w:rPr>
      </w:pPr>
      <w:r>
        <w:rPr>
          <w:rFonts w:ascii="Arial" w:hAnsi="Arial" w:cs="Arial"/>
          <w:i/>
          <w:lang w:val="en-IE"/>
        </w:rPr>
        <w:t xml:space="preserve">A commitment to enhancing </w:t>
      </w:r>
      <w:r w:rsidR="007C2484">
        <w:rPr>
          <w:rFonts w:ascii="Arial" w:hAnsi="Arial" w:cs="Arial"/>
          <w:i/>
          <w:lang w:val="en-IE"/>
        </w:rPr>
        <w:t>numeracy</w:t>
      </w:r>
      <w:r>
        <w:rPr>
          <w:rFonts w:ascii="Arial" w:hAnsi="Arial" w:cs="Arial"/>
          <w:i/>
          <w:lang w:val="en-IE"/>
        </w:rPr>
        <w:t xml:space="preserve"> across the curriculum</w:t>
      </w:r>
    </w:p>
    <w:p w:rsidR="004C0F99" w:rsidRDefault="004C0F99" w:rsidP="004C0F99">
      <w:pPr>
        <w:pStyle w:val="ListParagraph"/>
        <w:numPr>
          <w:ilvl w:val="0"/>
          <w:numId w:val="36"/>
        </w:numPr>
        <w:rPr>
          <w:rFonts w:ascii="Arial" w:hAnsi="Arial" w:cs="Arial"/>
          <w:i/>
          <w:lang w:val="en-IE"/>
        </w:rPr>
      </w:pPr>
      <w:r>
        <w:rPr>
          <w:rFonts w:ascii="Arial" w:hAnsi="Arial" w:cs="Arial"/>
          <w:i/>
          <w:lang w:val="en-IE"/>
        </w:rPr>
        <w:t>A focus by subject depa</w:t>
      </w:r>
      <w:r w:rsidR="00CB730D">
        <w:rPr>
          <w:rFonts w:ascii="Arial" w:hAnsi="Arial" w:cs="Arial"/>
          <w:i/>
          <w:lang w:val="en-IE"/>
        </w:rPr>
        <w:t>rtments of the topic of numeracy</w:t>
      </w:r>
      <w:r>
        <w:rPr>
          <w:rFonts w:ascii="Arial" w:hAnsi="Arial" w:cs="Arial"/>
          <w:i/>
          <w:lang w:val="en-IE"/>
        </w:rPr>
        <w:t xml:space="preserve"> in subject areas</w:t>
      </w:r>
      <w:r w:rsidR="00B66FF2">
        <w:rPr>
          <w:rFonts w:ascii="Arial" w:hAnsi="Arial" w:cs="Arial"/>
          <w:i/>
          <w:lang w:val="en-IE"/>
        </w:rPr>
        <w:t xml:space="preserve"> – 3 strategies identified by all subject teams.</w:t>
      </w:r>
    </w:p>
    <w:p w:rsidR="004C0F99" w:rsidRDefault="00B66FF2" w:rsidP="004C0F99">
      <w:pPr>
        <w:pStyle w:val="ListParagraph"/>
        <w:numPr>
          <w:ilvl w:val="0"/>
          <w:numId w:val="36"/>
        </w:numPr>
        <w:rPr>
          <w:rFonts w:ascii="Arial" w:hAnsi="Arial" w:cs="Arial"/>
          <w:i/>
          <w:lang w:val="en-IE"/>
        </w:rPr>
      </w:pPr>
      <w:r>
        <w:rPr>
          <w:rFonts w:ascii="Arial" w:hAnsi="Arial" w:cs="Arial"/>
          <w:i/>
          <w:lang w:val="en-IE"/>
        </w:rPr>
        <w:t>Effective learning s</w:t>
      </w:r>
      <w:r w:rsidR="004C0F99">
        <w:rPr>
          <w:rFonts w:ascii="Arial" w:hAnsi="Arial" w:cs="Arial"/>
          <w:i/>
          <w:lang w:val="en-IE"/>
        </w:rPr>
        <w:t>upport</w:t>
      </w:r>
    </w:p>
    <w:p w:rsidR="004C0F99" w:rsidRPr="004C0F99" w:rsidRDefault="004C0F99" w:rsidP="004C0F99">
      <w:pPr>
        <w:pStyle w:val="ListParagraph"/>
        <w:numPr>
          <w:ilvl w:val="0"/>
          <w:numId w:val="36"/>
        </w:numPr>
        <w:rPr>
          <w:rFonts w:ascii="Arial" w:hAnsi="Arial" w:cs="Arial"/>
          <w:i/>
          <w:lang w:val="en-IE"/>
        </w:rPr>
      </w:pPr>
      <w:r>
        <w:rPr>
          <w:rFonts w:ascii="Arial" w:hAnsi="Arial" w:cs="Arial"/>
          <w:i/>
          <w:lang w:val="en-IE"/>
        </w:rPr>
        <w:t>A range of strategies al</w:t>
      </w:r>
      <w:r w:rsidR="00CB730D">
        <w:rPr>
          <w:rFonts w:ascii="Arial" w:hAnsi="Arial" w:cs="Arial"/>
          <w:i/>
          <w:lang w:val="en-IE"/>
        </w:rPr>
        <w:t>ready in use to support numeracy</w:t>
      </w:r>
      <w:r w:rsidR="007C2484">
        <w:rPr>
          <w:rFonts w:ascii="Arial" w:hAnsi="Arial" w:cs="Arial"/>
          <w:i/>
          <w:lang w:val="en-IE"/>
        </w:rPr>
        <w:t xml:space="preserve"> such as our 1</w:t>
      </w:r>
      <w:r w:rsidR="007C2484" w:rsidRPr="007C2484">
        <w:rPr>
          <w:rFonts w:ascii="Arial" w:hAnsi="Arial" w:cs="Arial"/>
          <w:i/>
          <w:vertAlign w:val="superscript"/>
          <w:lang w:val="en-IE"/>
        </w:rPr>
        <w:t>st</w:t>
      </w:r>
      <w:r w:rsidR="007C2484">
        <w:rPr>
          <w:rFonts w:ascii="Arial" w:hAnsi="Arial" w:cs="Arial"/>
          <w:i/>
          <w:lang w:val="en-IE"/>
        </w:rPr>
        <w:t xml:space="preserve"> Year bridging programme, our TY problem solving mo</w:t>
      </w:r>
      <w:r w:rsidR="00510FC6">
        <w:rPr>
          <w:rFonts w:ascii="Arial" w:hAnsi="Arial" w:cs="Arial"/>
          <w:i/>
          <w:lang w:val="en-IE"/>
        </w:rPr>
        <w:t xml:space="preserve">dule, our exam cover sheet, </w:t>
      </w:r>
      <w:r w:rsidR="007C2484">
        <w:rPr>
          <w:rFonts w:ascii="Arial" w:hAnsi="Arial" w:cs="Arial"/>
          <w:i/>
          <w:lang w:val="en-IE"/>
        </w:rPr>
        <w:t>staff in support of maths initiatives and the use of a common calculator.</w:t>
      </w:r>
    </w:p>
    <w:p w:rsidR="0084724A" w:rsidRDefault="0084724A" w:rsidP="0084724A">
      <w:pPr>
        <w:rPr>
          <w:rFonts w:ascii="Arial" w:hAnsi="Arial" w:cs="Arial"/>
          <w:i/>
          <w:lang w:val="en-IE"/>
        </w:rPr>
      </w:pPr>
    </w:p>
    <w:p w:rsidR="00CB730D" w:rsidRDefault="00CB730D" w:rsidP="00191B0C">
      <w:pPr>
        <w:rPr>
          <w:rFonts w:ascii="Arial" w:hAnsi="Arial" w:cs="Arial"/>
          <w:i/>
        </w:rPr>
      </w:pPr>
    </w:p>
    <w:p w:rsidR="00E2541A" w:rsidRDefault="00E2541A" w:rsidP="00191B0C">
      <w:pPr>
        <w:rPr>
          <w:rFonts w:ascii="Arial" w:hAnsi="Arial" w:cs="Arial"/>
          <w:i/>
        </w:rPr>
      </w:pPr>
    </w:p>
    <w:p w:rsidR="00E2541A" w:rsidRDefault="00E2541A" w:rsidP="00191B0C">
      <w:pPr>
        <w:rPr>
          <w:rFonts w:ascii="Arial" w:hAnsi="Arial" w:cs="Arial"/>
          <w:i/>
        </w:rPr>
      </w:pPr>
    </w:p>
    <w:p w:rsidR="00E2541A" w:rsidRDefault="00E2541A" w:rsidP="00191B0C">
      <w:pPr>
        <w:rPr>
          <w:rFonts w:ascii="Arial" w:hAnsi="Arial" w:cs="Arial"/>
          <w:i/>
        </w:rPr>
      </w:pPr>
    </w:p>
    <w:p w:rsidR="00CB730D" w:rsidRPr="001B549F" w:rsidRDefault="00CB730D" w:rsidP="00191B0C">
      <w:pPr>
        <w:rPr>
          <w:rFonts w:ascii="Arial" w:hAnsi="Arial" w:cs="Arial"/>
          <w:i/>
        </w:rPr>
      </w:pPr>
    </w:p>
    <w:p w:rsidR="00191B0C" w:rsidRPr="001B549F" w:rsidRDefault="00191B0C" w:rsidP="00191B0C">
      <w:pPr>
        <w:rPr>
          <w:rFonts w:ascii="Arial" w:hAnsi="Arial" w:cs="Arial"/>
        </w:rPr>
      </w:pPr>
      <w:r w:rsidRPr="001B549F">
        <w:rPr>
          <w:rFonts w:ascii="Arial" w:hAnsi="Arial" w:cs="Arial"/>
          <w:b/>
          <w:i/>
        </w:rPr>
        <w:lastRenderedPageBreak/>
        <w:t>3.</w:t>
      </w:r>
      <w:r w:rsidRPr="001B549F">
        <w:rPr>
          <w:rFonts w:ascii="Arial" w:hAnsi="Arial" w:cs="Arial"/>
          <w:b/>
        </w:rPr>
        <w:t xml:space="preserve">2 </w:t>
      </w:r>
      <w:r w:rsidRPr="001B549F">
        <w:rPr>
          <w:rFonts w:ascii="Arial" w:hAnsi="Arial" w:cs="Arial"/>
        </w:rPr>
        <w:t xml:space="preserve">The following areas </w:t>
      </w:r>
      <w:r w:rsidRPr="001B549F">
        <w:rPr>
          <w:rFonts w:ascii="Arial" w:hAnsi="Arial" w:cs="Arial"/>
          <w:b/>
        </w:rPr>
        <w:t>are prioritised for improvement</w:t>
      </w:r>
      <w:r w:rsidRPr="001B549F">
        <w:rPr>
          <w:rFonts w:ascii="Arial" w:hAnsi="Arial" w:cs="Arial"/>
        </w:rPr>
        <w:t xml:space="preserve">: </w:t>
      </w:r>
    </w:p>
    <w:p w:rsidR="00191B0C" w:rsidRPr="001B549F" w:rsidRDefault="00191B0C" w:rsidP="00191B0C">
      <w:pPr>
        <w:rPr>
          <w:rFonts w:ascii="Arial" w:hAnsi="Arial" w:cs="Arial"/>
          <w:bCs/>
        </w:rPr>
      </w:pPr>
    </w:p>
    <w:p w:rsidR="001B549F" w:rsidRDefault="004C0F99" w:rsidP="004C0F99">
      <w:pPr>
        <w:numPr>
          <w:ilvl w:val="0"/>
          <w:numId w:val="22"/>
        </w:numPr>
        <w:rPr>
          <w:rFonts w:ascii="Arial" w:hAnsi="Arial" w:cs="Arial"/>
          <w:i/>
          <w:lang w:val="en-IE"/>
        </w:rPr>
      </w:pPr>
      <w:r>
        <w:rPr>
          <w:rFonts w:ascii="Arial" w:hAnsi="Arial" w:cs="Arial"/>
          <w:i/>
          <w:lang w:val="en-IE"/>
        </w:rPr>
        <w:t xml:space="preserve">Continue to implement Whole School </w:t>
      </w:r>
      <w:r w:rsidR="00CB730D">
        <w:rPr>
          <w:rFonts w:ascii="Arial" w:hAnsi="Arial" w:cs="Arial"/>
          <w:i/>
          <w:lang w:val="en-IE"/>
        </w:rPr>
        <w:t>Numeracy</w:t>
      </w:r>
      <w:r w:rsidR="009A5102">
        <w:rPr>
          <w:rFonts w:ascii="Arial" w:hAnsi="Arial" w:cs="Arial"/>
          <w:i/>
          <w:lang w:val="en-IE"/>
        </w:rPr>
        <w:t xml:space="preserve"> </w:t>
      </w:r>
      <w:r w:rsidR="001B549F" w:rsidRPr="004C0F99">
        <w:rPr>
          <w:rFonts w:ascii="Arial" w:hAnsi="Arial" w:cs="Arial"/>
          <w:i/>
          <w:lang w:val="en-IE"/>
        </w:rPr>
        <w:t>Strategy</w:t>
      </w:r>
      <w:r w:rsidR="00447AC9">
        <w:rPr>
          <w:rFonts w:ascii="Arial" w:hAnsi="Arial" w:cs="Arial"/>
          <w:i/>
          <w:lang w:val="en-IE"/>
        </w:rPr>
        <w:t xml:space="preserve"> with a continued focus on fraction, decimals and percentages. </w:t>
      </w:r>
    </w:p>
    <w:p w:rsidR="00986DB9" w:rsidRDefault="00447AC9" w:rsidP="00447AC9">
      <w:pPr>
        <w:pStyle w:val="ListParagraph"/>
        <w:numPr>
          <w:ilvl w:val="0"/>
          <w:numId w:val="22"/>
        </w:numPr>
        <w:rPr>
          <w:rFonts w:ascii="Arial" w:hAnsi="Arial" w:cs="Arial"/>
          <w:i/>
          <w:lang w:val="en-IE"/>
        </w:rPr>
      </w:pPr>
      <w:r>
        <w:rPr>
          <w:rFonts w:ascii="Arial" w:hAnsi="Arial" w:cs="Arial"/>
          <w:i/>
          <w:lang w:val="en-IE"/>
        </w:rPr>
        <w:t xml:space="preserve">Continue to promote the use of the exam cover sheet. In the coming year we hope 100% of our staff will be using the sheet on all class tests and not just for in-house exams. </w:t>
      </w:r>
    </w:p>
    <w:p w:rsidR="00510FC6" w:rsidRDefault="00237C32" w:rsidP="00447AC9">
      <w:pPr>
        <w:pStyle w:val="ListParagraph"/>
        <w:numPr>
          <w:ilvl w:val="0"/>
          <w:numId w:val="22"/>
        </w:numPr>
        <w:rPr>
          <w:rFonts w:ascii="Arial" w:hAnsi="Arial" w:cs="Arial"/>
          <w:i/>
          <w:lang w:val="en-IE"/>
        </w:rPr>
      </w:pPr>
      <w:r>
        <w:rPr>
          <w:rFonts w:ascii="Arial" w:hAnsi="Arial" w:cs="Arial"/>
          <w:i/>
          <w:lang w:val="en-IE"/>
        </w:rPr>
        <w:t>A</w:t>
      </w:r>
      <w:r w:rsidR="00510FC6">
        <w:rPr>
          <w:rFonts w:ascii="Arial" w:hAnsi="Arial" w:cs="Arial"/>
          <w:i/>
          <w:lang w:val="en-IE"/>
        </w:rPr>
        <w:t xml:space="preserve">ll staff </w:t>
      </w:r>
      <w:r>
        <w:rPr>
          <w:rFonts w:ascii="Arial" w:hAnsi="Arial" w:cs="Arial"/>
          <w:i/>
          <w:lang w:val="en-IE"/>
        </w:rPr>
        <w:t>encourages</w:t>
      </w:r>
      <w:r w:rsidR="00510FC6">
        <w:rPr>
          <w:rFonts w:ascii="Arial" w:hAnsi="Arial" w:cs="Arial"/>
          <w:i/>
          <w:lang w:val="en-IE"/>
        </w:rPr>
        <w:t xml:space="preserve"> our students to participate in various activities that take place outside of maths class. </w:t>
      </w:r>
    </w:p>
    <w:p w:rsidR="00986DB9" w:rsidRPr="00447AC9" w:rsidRDefault="00447AC9" w:rsidP="00447AC9">
      <w:pPr>
        <w:pStyle w:val="ListParagraph"/>
        <w:numPr>
          <w:ilvl w:val="0"/>
          <w:numId w:val="22"/>
        </w:numPr>
        <w:rPr>
          <w:rFonts w:ascii="Arial" w:hAnsi="Arial" w:cs="Arial"/>
          <w:i/>
          <w:lang w:val="en-IE"/>
        </w:rPr>
      </w:pPr>
      <w:r>
        <w:rPr>
          <w:rFonts w:ascii="Arial" w:hAnsi="Arial" w:cs="Arial"/>
          <w:i/>
          <w:lang w:val="en-IE"/>
        </w:rPr>
        <w:t>Posters in classrooms (</w:t>
      </w:r>
      <w:r w:rsidR="00CB730D" w:rsidRPr="00447AC9">
        <w:rPr>
          <w:rFonts w:ascii="Arial" w:hAnsi="Arial" w:cs="Arial"/>
          <w:i/>
          <w:lang w:val="en-IE"/>
        </w:rPr>
        <w:t>common approach to calculating decimals, fractions, percentages</w:t>
      </w:r>
      <w:r>
        <w:rPr>
          <w:rFonts w:ascii="Arial" w:hAnsi="Arial" w:cs="Arial"/>
          <w:i/>
          <w:lang w:val="en-IE"/>
        </w:rPr>
        <w:t xml:space="preserve">) needs to remain a prime focus for the coming year as </w:t>
      </w:r>
      <w:r w:rsidR="001071E9">
        <w:rPr>
          <w:rFonts w:ascii="Arial" w:hAnsi="Arial" w:cs="Arial"/>
          <w:i/>
        </w:rPr>
        <w:t>57</w:t>
      </w:r>
      <w:r>
        <w:rPr>
          <w:rFonts w:ascii="Arial" w:hAnsi="Arial" w:cs="Arial"/>
          <w:i/>
        </w:rPr>
        <w:t>% of our 2</w:t>
      </w:r>
      <w:r w:rsidRPr="00920B5F">
        <w:rPr>
          <w:rFonts w:ascii="Arial" w:hAnsi="Arial" w:cs="Arial"/>
          <w:i/>
          <w:vertAlign w:val="superscript"/>
        </w:rPr>
        <w:t>nd</w:t>
      </w:r>
      <w:r>
        <w:rPr>
          <w:rFonts w:ascii="Arial" w:hAnsi="Arial" w:cs="Arial"/>
          <w:i/>
        </w:rPr>
        <w:t xml:space="preserve"> year students who were surveyed agreed that teachers are using the num</w:t>
      </w:r>
      <w:r w:rsidR="001071E9">
        <w:rPr>
          <w:rFonts w:ascii="Arial" w:hAnsi="Arial" w:cs="Arial"/>
          <w:i/>
        </w:rPr>
        <w:t>eracy posters in class. While 57</w:t>
      </w:r>
      <w:r>
        <w:rPr>
          <w:rFonts w:ascii="Arial" w:hAnsi="Arial" w:cs="Arial"/>
          <w:i/>
        </w:rPr>
        <w:t xml:space="preserve">% is a significant number we need to increase this percentage further so that all of our students are benefitting from this strategy.  </w:t>
      </w:r>
      <w:r w:rsidR="00C41568">
        <w:rPr>
          <w:rFonts w:ascii="Arial" w:hAnsi="Arial" w:cs="Arial"/>
          <w:i/>
        </w:rPr>
        <w:t xml:space="preserve">On the other hand </w:t>
      </w:r>
      <w:r w:rsidR="00C41568">
        <w:rPr>
          <w:rFonts w:ascii="Arial" w:hAnsi="Arial" w:cs="Arial"/>
          <w:i/>
        </w:rPr>
        <w:t>93% of teachers regularly use the common approach to percentages, fractions and decimals posters in their teaching.</w:t>
      </w:r>
      <w:r w:rsidR="00C41568">
        <w:rPr>
          <w:rFonts w:ascii="Arial" w:hAnsi="Arial" w:cs="Arial"/>
          <w:i/>
        </w:rPr>
        <w:t xml:space="preserve"> This may indicate that teachers are regularly referring to the posters themselves rather than in the classroom in front of the pupils. </w:t>
      </w:r>
    </w:p>
    <w:p w:rsidR="00CB730D" w:rsidRPr="00CC7399" w:rsidRDefault="00CB730D" w:rsidP="00CC7399">
      <w:pPr>
        <w:pStyle w:val="ListParagraph"/>
        <w:numPr>
          <w:ilvl w:val="0"/>
          <w:numId w:val="22"/>
        </w:numPr>
        <w:rPr>
          <w:rFonts w:ascii="Arial" w:hAnsi="Arial" w:cs="Arial"/>
          <w:i/>
          <w:lang w:val="en-IE"/>
        </w:rPr>
      </w:pPr>
      <w:r w:rsidRPr="00CC7399">
        <w:rPr>
          <w:rFonts w:ascii="Arial" w:hAnsi="Arial" w:cs="Arial"/>
          <w:i/>
          <w:lang w:val="en-IE"/>
        </w:rPr>
        <w:t>Maths Week</w:t>
      </w:r>
      <w:r w:rsidR="00CC7399" w:rsidRPr="00CC7399">
        <w:rPr>
          <w:rFonts w:ascii="Arial" w:hAnsi="Arial" w:cs="Arial"/>
          <w:i/>
          <w:lang w:val="en-IE"/>
        </w:rPr>
        <w:t xml:space="preserve"> will continue in the next academic year as it continues to be a huge success. </w:t>
      </w:r>
    </w:p>
    <w:p w:rsidR="00CB730D" w:rsidRPr="00CC7399" w:rsidRDefault="00CB730D" w:rsidP="00CC7399">
      <w:pPr>
        <w:pStyle w:val="ListParagraph"/>
        <w:numPr>
          <w:ilvl w:val="0"/>
          <w:numId w:val="22"/>
        </w:numPr>
        <w:rPr>
          <w:rFonts w:ascii="Arial" w:hAnsi="Arial" w:cs="Arial"/>
          <w:i/>
          <w:lang w:val="en-IE"/>
        </w:rPr>
      </w:pPr>
      <w:r w:rsidRPr="00CC7399">
        <w:rPr>
          <w:rFonts w:ascii="Arial" w:hAnsi="Arial" w:cs="Arial"/>
          <w:i/>
          <w:lang w:val="en-IE"/>
        </w:rPr>
        <w:t>Bridging Programme for First Year Students</w:t>
      </w:r>
      <w:r w:rsidR="00CC7399" w:rsidRPr="00CC7399">
        <w:rPr>
          <w:rFonts w:ascii="Arial" w:hAnsi="Arial" w:cs="Arial"/>
          <w:i/>
          <w:lang w:val="en-IE"/>
        </w:rPr>
        <w:t xml:space="preserve"> will be imp</w:t>
      </w:r>
      <w:r w:rsidR="00CC7399">
        <w:rPr>
          <w:rFonts w:ascii="Arial" w:hAnsi="Arial" w:cs="Arial"/>
          <w:i/>
          <w:lang w:val="en-IE"/>
        </w:rPr>
        <w:t xml:space="preserve">lemented again next year.  </w:t>
      </w:r>
      <w:bookmarkStart w:id="28" w:name="_GoBack"/>
      <w:bookmarkEnd w:id="28"/>
    </w:p>
    <w:p w:rsidR="007C0FE7" w:rsidRDefault="00CC7399" w:rsidP="00CC7399">
      <w:pPr>
        <w:pStyle w:val="ListParagraph"/>
        <w:numPr>
          <w:ilvl w:val="0"/>
          <w:numId w:val="22"/>
        </w:numPr>
        <w:rPr>
          <w:rFonts w:ascii="Arial" w:hAnsi="Arial" w:cs="Arial"/>
          <w:i/>
          <w:lang w:val="en-IE"/>
        </w:rPr>
      </w:pPr>
      <w:r w:rsidRPr="00CC7399">
        <w:rPr>
          <w:rFonts w:ascii="Arial" w:hAnsi="Arial" w:cs="Arial"/>
          <w:i/>
          <w:lang w:val="en-IE"/>
        </w:rPr>
        <w:t>We h</w:t>
      </w:r>
      <w:r w:rsidR="007C0FE7" w:rsidRPr="00CC7399">
        <w:rPr>
          <w:rFonts w:ascii="Arial" w:hAnsi="Arial" w:cs="Arial"/>
          <w:i/>
          <w:lang w:val="en-IE"/>
        </w:rPr>
        <w:t xml:space="preserve">ave </w:t>
      </w:r>
      <w:r w:rsidRPr="00CC7399">
        <w:rPr>
          <w:rFonts w:ascii="Arial" w:hAnsi="Arial" w:cs="Arial"/>
          <w:i/>
          <w:lang w:val="en-IE"/>
        </w:rPr>
        <w:t>Literacy</w:t>
      </w:r>
      <w:r w:rsidR="007C0FE7" w:rsidRPr="00CC7399">
        <w:rPr>
          <w:rFonts w:ascii="Arial" w:hAnsi="Arial" w:cs="Arial"/>
          <w:i/>
          <w:lang w:val="en-IE"/>
        </w:rPr>
        <w:t xml:space="preserve"> and Numeracy page in our School Journal so that all members of the school community</w:t>
      </w:r>
      <w:r w:rsidR="003D5906">
        <w:rPr>
          <w:rFonts w:ascii="Arial" w:hAnsi="Arial" w:cs="Arial"/>
          <w:i/>
          <w:lang w:val="en-IE"/>
        </w:rPr>
        <w:t xml:space="preserve"> (students, parents and teachers)</w:t>
      </w:r>
      <w:r w:rsidR="007C0FE7" w:rsidRPr="00CC7399">
        <w:rPr>
          <w:rFonts w:ascii="Arial" w:hAnsi="Arial" w:cs="Arial"/>
          <w:i/>
          <w:lang w:val="en-IE"/>
        </w:rPr>
        <w:t xml:space="preserve"> are clear on what is involved and the role they have in improvin</w:t>
      </w:r>
      <w:r w:rsidR="003D5906">
        <w:rPr>
          <w:rFonts w:ascii="Arial" w:hAnsi="Arial" w:cs="Arial"/>
          <w:i/>
          <w:lang w:val="en-IE"/>
        </w:rPr>
        <w:t>g the literacy and numeracy</w:t>
      </w:r>
      <w:r>
        <w:rPr>
          <w:rFonts w:ascii="Arial" w:hAnsi="Arial" w:cs="Arial"/>
          <w:i/>
          <w:lang w:val="en-IE"/>
        </w:rPr>
        <w:t xml:space="preserve"> of our students.</w:t>
      </w:r>
    </w:p>
    <w:p w:rsidR="00E650F3" w:rsidRDefault="00CC7399" w:rsidP="00E650F3">
      <w:pPr>
        <w:pStyle w:val="ListParagraph"/>
        <w:numPr>
          <w:ilvl w:val="0"/>
          <w:numId w:val="22"/>
        </w:numPr>
        <w:rPr>
          <w:rFonts w:ascii="Arial" w:hAnsi="Arial" w:cs="Arial"/>
          <w:i/>
          <w:lang w:val="en-IE"/>
        </w:rPr>
      </w:pPr>
      <w:r>
        <w:rPr>
          <w:rFonts w:ascii="Arial" w:hAnsi="Arial" w:cs="Arial"/>
          <w:i/>
          <w:lang w:val="en-IE"/>
        </w:rPr>
        <w:t>Measure t</w:t>
      </w:r>
      <w:r w:rsidR="00E650F3">
        <w:rPr>
          <w:rFonts w:ascii="Arial" w:hAnsi="Arial" w:cs="Arial"/>
          <w:i/>
          <w:lang w:val="en-IE"/>
        </w:rPr>
        <w:t>argets from the school year 2015-16</w:t>
      </w:r>
      <w:r>
        <w:rPr>
          <w:rFonts w:ascii="Arial" w:hAnsi="Arial" w:cs="Arial"/>
          <w:i/>
          <w:lang w:val="en-IE"/>
        </w:rPr>
        <w:t xml:space="preserve"> and set new numeracy targets for the next school year. (Subject department level)</w:t>
      </w:r>
    </w:p>
    <w:p w:rsidR="00CC7399" w:rsidRPr="00E650F3" w:rsidRDefault="00E650F3" w:rsidP="00E650F3">
      <w:pPr>
        <w:pStyle w:val="ListParagraph"/>
        <w:numPr>
          <w:ilvl w:val="0"/>
          <w:numId w:val="22"/>
        </w:numPr>
        <w:rPr>
          <w:rFonts w:ascii="Arial" w:hAnsi="Arial" w:cs="Arial"/>
          <w:i/>
          <w:lang w:val="en-IE"/>
        </w:rPr>
      </w:pPr>
      <w:r>
        <w:rPr>
          <w:rFonts w:ascii="Arial" w:hAnsi="Arial" w:cs="Arial"/>
          <w:i/>
          <w:lang w:val="en-IE"/>
        </w:rPr>
        <w:t>Re-enforce the</w:t>
      </w:r>
      <w:r w:rsidR="00442205" w:rsidRPr="00E650F3">
        <w:rPr>
          <w:rFonts w:ascii="Arial" w:hAnsi="Arial" w:cs="Arial"/>
          <w:i/>
          <w:lang w:val="en-IE"/>
        </w:rPr>
        <w:t xml:space="preserve"> whole</w:t>
      </w:r>
      <w:r w:rsidRPr="00E650F3">
        <w:rPr>
          <w:rFonts w:ascii="Arial" w:hAnsi="Arial" w:cs="Arial"/>
          <w:i/>
          <w:lang w:val="en-IE"/>
        </w:rPr>
        <w:t>-</w:t>
      </w:r>
      <w:r w:rsidR="00442205" w:rsidRPr="00E650F3">
        <w:rPr>
          <w:rFonts w:ascii="Arial" w:hAnsi="Arial" w:cs="Arial"/>
          <w:i/>
          <w:lang w:val="en-IE"/>
        </w:rPr>
        <w:t xml:space="preserve">school common approach to using </w:t>
      </w:r>
      <w:proofErr w:type="gramStart"/>
      <w:r w:rsidR="00442205" w:rsidRPr="00E650F3">
        <w:rPr>
          <w:rFonts w:ascii="Arial" w:hAnsi="Arial" w:cs="Arial"/>
          <w:i/>
          <w:lang w:val="en-IE"/>
        </w:rPr>
        <w:t>calculators</w:t>
      </w:r>
      <w:proofErr w:type="gramEnd"/>
      <w:r w:rsidR="00CC7399" w:rsidRPr="00E650F3">
        <w:rPr>
          <w:rFonts w:ascii="Arial" w:hAnsi="Arial" w:cs="Arial"/>
          <w:i/>
          <w:lang w:val="en-IE"/>
        </w:rPr>
        <w:t xml:space="preserve"> </w:t>
      </w:r>
      <w:r>
        <w:rPr>
          <w:rFonts w:ascii="Arial" w:hAnsi="Arial" w:cs="Arial"/>
          <w:i/>
          <w:lang w:val="en-IE"/>
        </w:rPr>
        <w:t>strategy</w:t>
      </w:r>
      <w:r w:rsidR="00CC7399" w:rsidRPr="00E650F3">
        <w:rPr>
          <w:rFonts w:ascii="Arial" w:hAnsi="Arial" w:cs="Arial"/>
          <w:i/>
          <w:lang w:val="en-IE"/>
        </w:rPr>
        <w:t xml:space="preserve"> across all subjects. </w:t>
      </w:r>
    </w:p>
    <w:p w:rsidR="008143D2" w:rsidRDefault="001B549F" w:rsidP="008143D2">
      <w:pPr>
        <w:numPr>
          <w:ilvl w:val="0"/>
          <w:numId w:val="22"/>
        </w:numPr>
        <w:rPr>
          <w:rFonts w:ascii="Arial" w:hAnsi="Arial" w:cs="Arial"/>
          <w:i/>
          <w:lang w:val="en-IE"/>
        </w:rPr>
      </w:pPr>
      <w:r w:rsidRPr="001B549F">
        <w:rPr>
          <w:rFonts w:ascii="Arial" w:hAnsi="Arial" w:cs="Arial"/>
          <w:i/>
          <w:lang w:val="en-IE"/>
        </w:rPr>
        <w:t>AFL/Comment Only Marking/Group Work</w:t>
      </w:r>
      <w:r w:rsidR="001E5A33">
        <w:rPr>
          <w:rFonts w:ascii="Arial" w:hAnsi="Arial" w:cs="Arial"/>
          <w:i/>
          <w:lang w:val="en-IE"/>
        </w:rPr>
        <w:t xml:space="preserve"> – to contin</w:t>
      </w:r>
      <w:r w:rsidR="00B66FF2">
        <w:rPr>
          <w:rFonts w:ascii="Arial" w:hAnsi="Arial" w:cs="Arial"/>
          <w:i/>
          <w:lang w:val="en-IE"/>
        </w:rPr>
        <w:t>ue to develop our Teaching and L</w:t>
      </w:r>
      <w:r w:rsidR="001E5A33">
        <w:rPr>
          <w:rFonts w:ascii="Arial" w:hAnsi="Arial" w:cs="Arial"/>
          <w:i/>
          <w:lang w:val="en-IE"/>
        </w:rPr>
        <w:t>earning Strategies</w:t>
      </w:r>
      <w:r w:rsidR="00442205">
        <w:rPr>
          <w:rFonts w:ascii="Arial" w:hAnsi="Arial" w:cs="Arial"/>
          <w:i/>
          <w:lang w:val="en-IE"/>
        </w:rPr>
        <w:t xml:space="preserve"> which will support the numeracy</w:t>
      </w:r>
      <w:r w:rsidR="001E5A33">
        <w:rPr>
          <w:rFonts w:ascii="Arial" w:hAnsi="Arial" w:cs="Arial"/>
          <w:i/>
          <w:lang w:val="en-IE"/>
        </w:rPr>
        <w:t xml:space="preserve"> of our students.</w:t>
      </w:r>
    </w:p>
    <w:p w:rsidR="00CC7399" w:rsidRDefault="00CC7399" w:rsidP="008143D2">
      <w:pPr>
        <w:numPr>
          <w:ilvl w:val="0"/>
          <w:numId w:val="22"/>
        </w:numPr>
        <w:rPr>
          <w:rFonts w:ascii="Arial" w:hAnsi="Arial" w:cs="Arial"/>
          <w:i/>
          <w:lang w:val="en-IE"/>
        </w:rPr>
      </w:pPr>
      <w:r>
        <w:rPr>
          <w:rFonts w:ascii="Arial" w:hAnsi="Arial" w:cs="Arial"/>
          <w:i/>
          <w:lang w:val="en-IE"/>
        </w:rPr>
        <w:t>Problem solving in TY</w:t>
      </w:r>
      <w:r w:rsidR="00510FC6">
        <w:rPr>
          <w:rFonts w:ascii="Arial" w:hAnsi="Arial" w:cs="Arial"/>
          <w:i/>
          <w:lang w:val="en-IE"/>
        </w:rPr>
        <w:t xml:space="preserve"> will continue next year with 2 periods per week at 15 week durations. </w:t>
      </w:r>
    </w:p>
    <w:p w:rsidR="00CC7399" w:rsidRDefault="00CC7399" w:rsidP="008143D2">
      <w:pPr>
        <w:numPr>
          <w:ilvl w:val="0"/>
          <w:numId w:val="22"/>
        </w:numPr>
        <w:rPr>
          <w:rFonts w:ascii="Arial" w:hAnsi="Arial" w:cs="Arial"/>
          <w:i/>
          <w:lang w:val="en-IE"/>
        </w:rPr>
      </w:pPr>
      <w:r>
        <w:rPr>
          <w:rFonts w:ascii="Arial" w:hAnsi="Arial" w:cs="Arial"/>
          <w:i/>
          <w:lang w:val="en-IE"/>
        </w:rPr>
        <w:t>Paired maths programme</w:t>
      </w:r>
      <w:r w:rsidR="00510FC6">
        <w:rPr>
          <w:rFonts w:ascii="Arial" w:hAnsi="Arial" w:cs="Arial"/>
          <w:i/>
          <w:lang w:val="en-IE"/>
        </w:rPr>
        <w:t xml:space="preserve"> w</w:t>
      </w:r>
      <w:r w:rsidR="009A5102">
        <w:rPr>
          <w:rFonts w:ascii="Arial" w:hAnsi="Arial" w:cs="Arial"/>
          <w:i/>
          <w:lang w:val="en-IE"/>
        </w:rPr>
        <w:t>ill continue next year between 1</w:t>
      </w:r>
      <w:r w:rsidR="009A5102" w:rsidRPr="009A5102">
        <w:rPr>
          <w:rFonts w:ascii="Arial" w:hAnsi="Arial" w:cs="Arial"/>
          <w:i/>
          <w:vertAlign w:val="superscript"/>
          <w:lang w:val="en-IE"/>
        </w:rPr>
        <w:t>st</w:t>
      </w:r>
      <w:r w:rsidR="009A5102">
        <w:rPr>
          <w:rFonts w:ascii="Arial" w:hAnsi="Arial" w:cs="Arial"/>
          <w:i/>
          <w:lang w:val="en-IE"/>
        </w:rPr>
        <w:t xml:space="preserve"> </w:t>
      </w:r>
      <w:r w:rsidR="00510FC6">
        <w:rPr>
          <w:rFonts w:ascii="Arial" w:hAnsi="Arial" w:cs="Arial"/>
          <w:i/>
          <w:lang w:val="en-IE"/>
        </w:rPr>
        <w:t xml:space="preserve">and TY classes. </w:t>
      </w:r>
    </w:p>
    <w:p w:rsidR="00834656" w:rsidRPr="00834656" w:rsidRDefault="00834656" w:rsidP="00442205">
      <w:pPr>
        <w:rPr>
          <w:rFonts w:ascii="Arial" w:hAnsi="Arial" w:cs="Arial"/>
          <w:i/>
          <w:lang w:val="en-IE"/>
        </w:rPr>
      </w:pPr>
    </w:p>
    <w:p w:rsidR="00676448" w:rsidRDefault="00676448" w:rsidP="00676448">
      <w:pPr>
        <w:spacing w:after="200" w:line="276" w:lineRule="auto"/>
      </w:pPr>
    </w:p>
    <w:p w:rsidR="0089659F" w:rsidRPr="000606C9" w:rsidRDefault="004225D3" w:rsidP="000606C9">
      <w:pPr>
        <w:spacing w:after="200" w:line="276" w:lineRule="auto"/>
        <w:rPr>
          <w:rFonts w:ascii="Arial" w:hAnsi="Arial" w:cs="Arial"/>
          <w:color w:val="FF0000"/>
        </w:rPr>
      </w:pPr>
      <w:r>
        <w:rPr>
          <w:rFonts w:ascii="Arial" w:hAnsi="Arial" w:cs="Arial"/>
          <w:b/>
          <w:i/>
          <w:u w:val="single"/>
          <w:lang w:val="en-IE"/>
        </w:rPr>
        <w:br w:type="page"/>
      </w:r>
    </w:p>
    <w:p w:rsidR="0089659F" w:rsidRPr="00002150" w:rsidRDefault="0089659F" w:rsidP="0089659F">
      <w:pPr>
        <w:ind w:left="720"/>
        <w:rPr>
          <w:rFonts w:ascii="Arial" w:hAnsi="Arial" w:cs="Arial"/>
          <w:b/>
          <w:i/>
          <w:color w:val="FF0000"/>
          <w:u w:val="single"/>
          <w:lang w:val="en-IE"/>
        </w:rPr>
      </w:pPr>
    </w:p>
    <w:p w:rsidR="000606C9" w:rsidRPr="0092510B" w:rsidRDefault="000606C9" w:rsidP="000606C9">
      <w:pPr>
        <w:spacing w:after="200" w:line="276" w:lineRule="auto"/>
        <w:jc w:val="center"/>
      </w:pPr>
      <w:r w:rsidRPr="0092510B">
        <w:rPr>
          <w:rFonts w:ascii="Arial" w:hAnsi="Arial" w:cs="Arial"/>
          <w:b/>
          <w:i/>
          <w:u w:val="single"/>
          <w:lang w:val="en-IE"/>
        </w:rPr>
        <w:t>Appendix 1: Legislative &amp; Regulatory Framework – School Policies</w:t>
      </w:r>
    </w:p>
    <w:p w:rsidR="000606C9" w:rsidRPr="0092510B" w:rsidRDefault="000606C9" w:rsidP="000606C9">
      <w:pPr>
        <w:ind w:left="720"/>
        <w:rPr>
          <w:rFonts w:ascii="Arial" w:hAnsi="Arial" w:cs="Arial"/>
          <w:b/>
          <w:i/>
          <w:u w:val="single"/>
          <w:lang w:val="en-IE"/>
        </w:rPr>
      </w:pPr>
    </w:p>
    <w:p w:rsidR="000606C9" w:rsidRPr="0092510B" w:rsidRDefault="000606C9" w:rsidP="000606C9">
      <w:pPr>
        <w:ind w:left="720"/>
        <w:rPr>
          <w:rFonts w:ascii="Arial" w:hAnsi="Arial" w:cs="Arial"/>
          <w:b/>
          <w:i/>
          <w:u w:val="single"/>
          <w:lang w:val="en-IE"/>
        </w:rPr>
      </w:pPr>
    </w:p>
    <w:p w:rsidR="000606C9" w:rsidRPr="0092510B" w:rsidRDefault="000606C9" w:rsidP="000606C9">
      <w:pPr>
        <w:rPr>
          <w:rFonts w:ascii="Arial" w:hAnsi="Arial" w:cs="Arial"/>
        </w:rPr>
      </w:pPr>
    </w:p>
    <w:p w:rsidR="006D3F17" w:rsidRDefault="006D3F17" w:rsidP="006D3F17">
      <w:pPr>
        <w:jc w:val="center"/>
        <w:rPr>
          <w:rFonts w:ascii="Arial" w:hAnsi="Arial" w:cs="Arial"/>
          <w:b/>
          <w:u w:val="single"/>
        </w:rPr>
      </w:pPr>
      <w:r>
        <w:rPr>
          <w:rFonts w:ascii="Arial" w:hAnsi="Arial" w:cs="Arial"/>
          <w:b/>
          <w:u w:val="single"/>
        </w:rPr>
        <w:t>Ardgillan Community College – School Policies</w:t>
      </w:r>
    </w:p>
    <w:p w:rsidR="00341830" w:rsidRDefault="00341830" w:rsidP="006D3F17">
      <w:pPr>
        <w:jc w:val="center"/>
        <w:rPr>
          <w:rFonts w:ascii="Arial" w:hAnsi="Arial" w:cs="Arial"/>
          <w:b/>
          <w:u w:val="single"/>
        </w:rPr>
      </w:pPr>
    </w:p>
    <w:p w:rsidR="006D3F17" w:rsidRDefault="006D3F17" w:rsidP="006D3F17">
      <w:pPr>
        <w:jc w:val="center"/>
        <w:rPr>
          <w:rFonts w:ascii="Arial" w:hAnsi="Arial" w:cs="Arial"/>
          <w:b/>
          <w:u w:val="singl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01"/>
        <w:gridCol w:w="3118"/>
      </w:tblGrid>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jc w:val="center"/>
              <w:rPr>
                <w:rFonts w:ascii="Arial" w:hAnsi="Arial" w:cs="Arial"/>
                <w:b/>
              </w:rPr>
            </w:pPr>
            <w:r>
              <w:rPr>
                <w:rFonts w:ascii="Arial" w:hAnsi="Arial" w:cs="Arial"/>
                <w:b/>
              </w:rPr>
              <w:t>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jc w:val="center"/>
              <w:rPr>
                <w:rFonts w:ascii="Arial" w:hAnsi="Arial" w:cs="Arial"/>
                <w:b/>
              </w:rPr>
            </w:pPr>
            <w:r>
              <w:rPr>
                <w:rFonts w:ascii="Arial" w:hAnsi="Arial" w:cs="Arial"/>
                <w:b/>
              </w:rPr>
              <w:t>Ratified</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jc w:val="center"/>
              <w:rPr>
                <w:rFonts w:ascii="Arial" w:hAnsi="Arial" w:cs="Arial"/>
                <w:b/>
              </w:rPr>
            </w:pPr>
            <w:r>
              <w:rPr>
                <w:rFonts w:ascii="Arial" w:hAnsi="Arial" w:cs="Arial"/>
                <w:b/>
              </w:rPr>
              <w:t>Reviewed/To be Reviewed</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Admissions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Anti-Bullying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2014</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Internet Acceptable Usage Agreement</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Child Protection Policy (Children First)</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Code of Positive Behaviour</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2014</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Critical Incident Plan</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2014</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Data Protection</w:t>
            </w:r>
          </w:p>
        </w:tc>
        <w:tc>
          <w:tcPr>
            <w:tcW w:w="1701" w:type="dxa"/>
            <w:tcBorders>
              <w:top w:val="single" w:sz="4" w:space="0" w:color="auto"/>
              <w:left w:val="single" w:sz="4" w:space="0" w:color="auto"/>
              <w:bottom w:val="single" w:sz="4" w:space="0" w:color="auto"/>
              <w:right w:val="single" w:sz="4" w:space="0" w:color="auto"/>
            </w:tcBorders>
          </w:tcPr>
          <w:p w:rsidR="00341830" w:rsidRDefault="00341830">
            <w:pPr>
              <w:spacing w:line="276"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Adopt Data Protection Acts 1988 to 2003.</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eLearning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Extra-Curricular/School Trips</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Guidance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Healthy Eating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Health &amp; Safety Statement</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Homework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Literacy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Numeracy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2014</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Pastoral Care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2011</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RSE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2012</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School Improvement Plans x 3</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2015</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SEN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2011</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SPHE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2011</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 xml:space="preserve">Staff Induction Policy </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2011</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Substance Use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2011</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r w:rsidR="00341830" w:rsidTr="00341830">
        <w:tc>
          <w:tcPr>
            <w:tcW w:w="4820"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Suspension &amp; Permanent Exclusion Policy</w:t>
            </w:r>
          </w:p>
        </w:tc>
        <w:tc>
          <w:tcPr>
            <w:tcW w:w="1701"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2013</w:t>
            </w:r>
          </w:p>
        </w:tc>
        <w:tc>
          <w:tcPr>
            <w:tcW w:w="3118" w:type="dxa"/>
            <w:tcBorders>
              <w:top w:val="single" w:sz="4" w:space="0" w:color="auto"/>
              <w:left w:val="single" w:sz="4" w:space="0" w:color="auto"/>
              <w:bottom w:val="single" w:sz="4" w:space="0" w:color="auto"/>
              <w:right w:val="single" w:sz="4" w:space="0" w:color="auto"/>
            </w:tcBorders>
            <w:hideMark/>
          </w:tcPr>
          <w:p w:rsidR="00341830" w:rsidRDefault="00341830">
            <w:pPr>
              <w:spacing w:line="276" w:lineRule="auto"/>
              <w:rPr>
                <w:rFonts w:ascii="Arial" w:hAnsi="Arial" w:cs="Arial"/>
              </w:rPr>
            </w:pPr>
            <w:r>
              <w:rPr>
                <w:rFonts w:ascii="Arial" w:hAnsi="Arial" w:cs="Arial"/>
              </w:rPr>
              <w:t>Annually</w:t>
            </w:r>
          </w:p>
        </w:tc>
      </w:tr>
    </w:tbl>
    <w:p w:rsidR="006D3F17" w:rsidRDefault="006D3F17" w:rsidP="006D3F17">
      <w:pPr>
        <w:rPr>
          <w:rFonts w:ascii="Arial" w:hAnsi="Arial" w:cs="Arial"/>
        </w:rPr>
      </w:pPr>
    </w:p>
    <w:p w:rsidR="000606C9" w:rsidRPr="0092510B" w:rsidRDefault="000606C9" w:rsidP="000606C9">
      <w:pPr>
        <w:ind w:left="720"/>
        <w:rPr>
          <w:rFonts w:ascii="Arial" w:hAnsi="Arial" w:cs="Arial"/>
          <w:b/>
          <w:i/>
          <w:u w:val="single"/>
          <w:lang w:val="en-IE"/>
        </w:rPr>
      </w:pPr>
    </w:p>
    <w:p w:rsidR="000606C9" w:rsidRPr="0092510B"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0606C9" w:rsidRDefault="000606C9" w:rsidP="000606C9">
      <w:pPr>
        <w:ind w:left="720"/>
        <w:rPr>
          <w:rFonts w:ascii="Arial" w:hAnsi="Arial" w:cs="Arial"/>
          <w:b/>
          <w:i/>
          <w:u w:val="single"/>
          <w:lang w:val="en-IE"/>
        </w:rPr>
      </w:pPr>
    </w:p>
    <w:p w:rsidR="0089659F" w:rsidRPr="00002150" w:rsidRDefault="0089659F" w:rsidP="0089659F">
      <w:pPr>
        <w:ind w:left="720"/>
        <w:rPr>
          <w:rFonts w:ascii="Arial" w:hAnsi="Arial" w:cs="Arial"/>
          <w:b/>
          <w:i/>
          <w:color w:val="FF0000"/>
          <w:u w:val="single"/>
          <w:lang w:val="en-IE"/>
        </w:rPr>
      </w:pPr>
    </w:p>
    <w:p w:rsidR="0089659F" w:rsidRPr="00002150" w:rsidRDefault="0089659F" w:rsidP="0089659F">
      <w:pPr>
        <w:ind w:left="720"/>
        <w:rPr>
          <w:rFonts w:ascii="Arial" w:hAnsi="Arial" w:cs="Arial"/>
          <w:b/>
          <w:i/>
          <w:color w:val="FF0000"/>
          <w:u w:val="single"/>
          <w:lang w:val="en-IE"/>
        </w:rPr>
      </w:pPr>
    </w:p>
    <w:p w:rsidR="0089659F" w:rsidRDefault="0089659F" w:rsidP="0089659F">
      <w:pPr>
        <w:ind w:left="720"/>
        <w:rPr>
          <w:rFonts w:ascii="Arial" w:hAnsi="Arial" w:cs="Arial"/>
          <w:b/>
          <w:i/>
          <w:u w:val="single"/>
          <w:lang w:val="en-IE"/>
        </w:rPr>
      </w:pPr>
    </w:p>
    <w:p w:rsidR="000606C9" w:rsidRDefault="000606C9" w:rsidP="0089659F">
      <w:pPr>
        <w:rPr>
          <w:rFonts w:ascii="Arial" w:hAnsi="Arial" w:cs="Arial"/>
          <w:b/>
          <w:i/>
          <w:u w:val="single"/>
          <w:lang w:val="en-IE"/>
        </w:rPr>
      </w:pPr>
    </w:p>
    <w:p w:rsidR="0089659F" w:rsidRPr="00BC1F1F" w:rsidRDefault="0089659F" w:rsidP="0089659F">
      <w:pPr>
        <w:rPr>
          <w:rFonts w:ascii="Arial" w:hAnsi="Arial" w:cs="Arial"/>
          <w:b/>
          <w:i/>
          <w:u w:val="single"/>
          <w:lang w:val="en-IE"/>
        </w:rPr>
      </w:pPr>
      <w:r>
        <w:rPr>
          <w:rFonts w:ascii="Arial" w:hAnsi="Arial" w:cs="Arial"/>
          <w:b/>
          <w:i/>
          <w:u w:val="single"/>
          <w:lang w:val="en-IE"/>
        </w:rPr>
        <w:t>Appendix 2 -General Self-Evaluation</w:t>
      </w:r>
    </w:p>
    <w:p w:rsidR="0089659F" w:rsidRDefault="0089659F" w:rsidP="0089659F">
      <w:pPr>
        <w:ind w:left="720"/>
        <w:rPr>
          <w:rFonts w:ascii="Arial" w:hAnsi="Arial" w:cs="Arial"/>
          <w:i/>
          <w:lang w:val="en-IE"/>
        </w:rPr>
      </w:pPr>
    </w:p>
    <w:p w:rsidR="0089659F" w:rsidRDefault="0089659F" w:rsidP="0089659F">
      <w:pPr>
        <w:numPr>
          <w:ilvl w:val="0"/>
          <w:numId w:val="3"/>
        </w:numPr>
        <w:rPr>
          <w:rFonts w:ascii="Arial" w:hAnsi="Arial" w:cs="Arial"/>
          <w:i/>
          <w:lang w:val="en-IE"/>
        </w:rPr>
      </w:pPr>
      <w:r w:rsidRPr="00340863">
        <w:rPr>
          <w:rFonts w:ascii="Arial" w:hAnsi="Arial" w:cs="Arial"/>
          <w:i/>
          <w:lang w:val="en-IE"/>
        </w:rPr>
        <w:t>Ardgillan College Self Eva</w:t>
      </w:r>
      <w:r>
        <w:rPr>
          <w:rFonts w:ascii="Arial" w:hAnsi="Arial" w:cs="Arial"/>
          <w:i/>
          <w:lang w:val="en-IE"/>
        </w:rPr>
        <w:t xml:space="preserve">luation Questionnaires/Surveys </w:t>
      </w:r>
    </w:p>
    <w:p w:rsidR="00E2541A" w:rsidRDefault="00E2541A" w:rsidP="0089659F">
      <w:pPr>
        <w:spacing w:after="200" w:line="276" w:lineRule="auto"/>
        <w:rPr>
          <w:rFonts w:ascii="Arial" w:hAnsi="Arial" w:cs="Arial"/>
          <w:i/>
          <w:lang w:val="en-IE"/>
        </w:rPr>
      </w:pPr>
    </w:p>
    <w:p w:rsidR="00E2541A" w:rsidRDefault="00E2541A" w:rsidP="0089659F">
      <w:pPr>
        <w:spacing w:after="200" w:line="276" w:lineRule="auto"/>
        <w:rPr>
          <w:rFonts w:ascii="Arial" w:hAnsi="Arial" w:cs="Arial"/>
          <w:i/>
          <w:lang w:val="en-IE"/>
        </w:rPr>
      </w:pPr>
    </w:p>
    <w:p w:rsidR="0089659F" w:rsidRDefault="0089659F" w:rsidP="0089659F">
      <w:pPr>
        <w:spacing w:after="200" w:line="276" w:lineRule="auto"/>
        <w:rPr>
          <w:rFonts w:ascii="Arial" w:hAnsi="Arial" w:cs="Arial"/>
          <w:i/>
          <w:lang w:val="en-IE"/>
        </w:rPr>
      </w:pPr>
      <w:r>
        <w:rPr>
          <w:rFonts w:ascii="Arial" w:hAnsi="Arial" w:cs="Arial"/>
          <w:b/>
          <w:i/>
          <w:u w:val="single"/>
          <w:lang w:val="en-IE"/>
        </w:rPr>
        <w:t xml:space="preserve">Appendix 3: </w:t>
      </w:r>
      <w:r w:rsidRPr="00BC1F1F">
        <w:rPr>
          <w:rFonts w:ascii="Arial" w:hAnsi="Arial" w:cs="Arial"/>
          <w:b/>
          <w:i/>
          <w:u w:val="single"/>
          <w:lang w:val="en-IE"/>
        </w:rPr>
        <w:t xml:space="preserve">Self Evaluation of </w:t>
      </w:r>
      <w:r>
        <w:rPr>
          <w:rFonts w:ascii="Arial" w:hAnsi="Arial" w:cs="Arial"/>
          <w:b/>
          <w:i/>
          <w:u w:val="single"/>
          <w:lang w:val="en-IE"/>
        </w:rPr>
        <w:t>Numeracy</w:t>
      </w:r>
      <w:r w:rsidRPr="00BC1F1F">
        <w:rPr>
          <w:rFonts w:ascii="Arial" w:hAnsi="Arial" w:cs="Arial"/>
          <w:b/>
          <w:i/>
          <w:u w:val="single"/>
          <w:lang w:val="en-IE"/>
        </w:rPr>
        <w:t xml:space="preserve"> in Ardgillan College</w:t>
      </w:r>
    </w:p>
    <w:p w:rsidR="0089659F" w:rsidRPr="00BC1F1F" w:rsidRDefault="0089659F" w:rsidP="0089659F">
      <w:pPr>
        <w:ind w:left="720"/>
        <w:rPr>
          <w:rFonts w:ascii="Arial" w:hAnsi="Arial" w:cs="Arial"/>
          <w:b/>
          <w:i/>
          <w:u w:val="single"/>
          <w:lang w:val="en-IE"/>
        </w:rPr>
      </w:pPr>
    </w:p>
    <w:p w:rsidR="0089659F" w:rsidRDefault="0089659F" w:rsidP="0089659F">
      <w:pPr>
        <w:numPr>
          <w:ilvl w:val="0"/>
          <w:numId w:val="3"/>
        </w:numPr>
        <w:rPr>
          <w:rFonts w:ascii="Arial" w:hAnsi="Arial" w:cs="Arial"/>
          <w:i/>
          <w:lang w:val="en-IE"/>
        </w:rPr>
      </w:pPr>
      <w:r>
        <w:rPr>
          <w:rFonts w:ascii="Arial" w:hAnsi="Arial" w:cs="Arial"/>
          <w:i/>
          <w:lang w:val="en-IE"/>
        </w:rPr>
        <w:t>Teacher Feedback</w:t>
      </w:r>
    </w:p>
    <w:p w:rsidR="0089659F" w:rsidRDefault="0089659F" w:rsidP="0089659F">
      <w:pPr>
        <w:numPr>
          <w:ilvl w:val="0"/>
          <w:numId w:val="3"/>
        </w:numPr>
        <w:rPr>
          <w:rFonts w:ascii="Arial" w:hAnsi="Arial" w:cs="Arial"/>
          <w:i/>
          <w:lang w:val="en-IE"/>
        </w:rPr>
      </w:pPr>
      <w:r>
        <w:rPr>
          <w:rFonts w:ascii="Arial" w:hAnsi="Arial" w:cs="Arial"/>
          <w:i/>
          <w:lang w:val="en-IE"/>
        </w:rPr>
        <w:t>Student Feedback</w:t>
      </w:r>
    </w:p>
    <w:p w:rsidR="0089659F" w:rsidRDefault="0089659F" w:rsidP="0089659F">
      <w:pPr>
        <w:numPr>
          <w:ilvl w:val="0"/>
          <w:numId w:val="3"/>
        </w:numPr>
        <w:rPr>
          <w:rFonts w:ascii="Arial" w:hAnsi="Arial" w:cs="Arial"/>
          <w:i/>
          <w:lang w:val="en-IE"/>
        </w:rPr>
      </w:pPr>
      <w:r>
        <w:rPr>
          <w:rFonts w:ascii="Arial" w:hAnsi="Arial" w:cs="Arial"/>
          <w:i/>
          <w:lang w:val="en-IE"/>
        </w:rPr>
        <w:t>Cat Results for incoming 1</w:t>
      </w:r>
      <w:r w:rsidRPr="00F61702">
        <w:rPr>
          <w:rFonts w:ascii="Arial" w:hAnsi="Arial" w:cs="Arial"/>
          <w:i/>
          <w:vertAlign w:val="superscript"/>
          <w:lang w:val="en-IE"/>
        </w:rPr>
        <w:t>st</w:t>
      </w:r>
      <w:r>
        <w:rPr>
          <w:rFonts w:ascii="Arial" w:hAnsi="Arial" w:cs="Arial"/>
          <w:i/>
          <w:lang w:val="en-IE"/>
        </w:rPr>
        <w:t xml:space="preserve"> Years</w:t>
      </w:r>
    </w:p>
    <w:p w:rsidR="0089659F" w:rsidRDefault="0089659F" w:rsidP="0089659F">
      <w:pPr>
        <w:numPr>
          <w:ilvl w:val="0"/>
          <w:numId w:val="3"/>
        </w:numPr>
        <w:rPr>
          <w:rFonts w:ascii="Arial" w:hAnsi="Arial" w:cs="Arial"/>
          <w:i/>
          <w:lang w:val="en-IE"/>
        </w:rPr>
      </w:pPr>
      <w:r>
        <w:rPr>
          <w:rFonts w:ascii="Arial" w:hAnsi="Arial" w:cs="Arial"/>
          <w:i/>
          <w:lang w:val="en-IE"/>
        </w:rPr>
        <w:t>JC Results</w:t>
      </w:r>
      <w:r w:rsidR="00D36B82">
        <w:rPr>
          <w:rFonts w:ascii="Arial" w:hAnsi="Arial" w:cs="Arial"/>
          <w:i/>
          <w:lang w:val="en-IE"/>
        </w:rPr>
        <w:t>/Leaving certificate results</w:t>
      </w:r>
      <w:r>
        <w:rPr>
          <w:rFonts w:ascii="Arial" w:hAnsi="Arial" w:cs="Arial"/>
          <w:i/>
          <w:lang w:val="en-IE"/>
        </w:rPr>
        <w:t xml:space="preserve"> – Maths Department</w:t>
      </w:r>
    </w:p>
    <w:p w:rsidR="00510FC6" w:rsidRDefault="00510FC6" w:rsidP="0089659F">
      <w:pPr>
        <w:numPr>
          <w:ilvl w:val="0"/>
          <w:numId w:val="3"/>
        </w:numPr>
        <w:rPr>
          <w:rFonts w:ascii="Arial" w:hAnsi="Arial" w:cs="Arial"/>
          <w:i/>
          <w:lang w:val="en-IE"/>
        </w:rPr>
      </w:pPr>
      <w:r>
        <w:rPr>
          <w:rFonts w:ascii="Arial" w:hAnsi="Arial" w:cs="Arial"/>
          <w:i/>
          <w:lang w:val="en-IE"/>
        </w:rPr>
        <w:t>Comp</w:t>
      </w:r>
      <w:r w:rsidR="00D36B82">
        <w:rPr>
          <w:rFonts w:ascii="Arial" w:hAnsi="Arial" w:cs="Arial"/>
          <w:i/>
          <w:lang w:val="en-IE"/>
        </w:rPr>
        <w:t>etency tests (first years, Second years and 3i</w:t>
      </w:r>
      <w:r>
        <w:rPr>
          <w:rFonts w:ascii="Arial" w:hAnsi="Arial" w:cs="Arial"/>
          <w:i/>
          <w:lang w:val="en-IE"/>
        </w:rPr>
        <w:t xml:space="preserve"> maths class) </w:t>
      </w:r>
    </w:p>
    <w:p w:rsidR="00510FC6" w:rsidRDefault="00510FC6" w:rsidP="0089659F">
      <w:pPr>
        <w:numPr>
          <w:ilvl w:val="0"/>
          <w:numId w:val="3"/>
        </w:numPr>
        <w:rPr>
          <w:rFonts w:ascii="Arial" w:hAnsi="Arial" w:cs="Arial"/>
          <w:i/>
          <w:lang w:val="en-IE"/>
        </w:rPr>
      </w:pPr>
      <w:r>
        <w:rPr>
          <w:rFonts w:ascii="Arial" w:hAnsi="Arial" w:cs="Arial"/>
          <w:i/>
          <w:lang w:val="en-IE"/>
        </w:rPr>
        <w:t>2</w:t>
      </w:r>
      <w:r w:rsidRPr="00510FC6">
        <w:rPr>
          <w:rFonts w:ascii="Arial" w:hAnsi="Arial" w:cs="Arial"/>
          <w:i/>
          <w:vertAlign w:val="superscript"/>
          <w:lang w:val="en-IE"/>
        </w:rPr>
        <w:t>nd</w:t>
      </w:r>
      <w:r>
        <w:rPr>
          <w:rFonts w:ascii="Arial" w:hAnsi="Arial" w:cs="Arial"/>
          <w:i/>
          <w:lang w:val="en-IE"/>
        </w:rPr>
        <w:t xml:space="preserve"> and 5</w:t>
      </w:r>
      <w:r w:rsidRPr="00510FC6">
        <w:rPr>
          <w:rFonts w:ascii="Arial" w:hAnsi="Arial" w:cs="Arial"/>
          <w:i/>
          <w:vertAlign w:val="superscript"/>
          <w:lang w:val="en-IE"/>
        </w:rPr>
        <w:t>th</w:t>
      </w:r>
      <w:r>
        <w:rPr>
          <w:rFonts w:ascii="Arial" w:hAnsi="Arial" w:cs="Arial"/>
          <w:i/>
          <w:lang w:val="en-IE"/>
        </w:rPr>
        <w:t xml:space="preserve"> year numeracy surveys. </w:t>
      </w:r>
    </w:p>
    <w:p w:rsidR="00510FC6" w:rsidRDefault="00510FC6" w:rsidP="0089659F">
      <w:pPr>
        <w:numPr>
          <w:ilvl w:val="0"/>
          <w:numId w:val="3"/>
        </w:numPr>
        <w:rPr>
          <w:rFonts w:ascii="Arial" w:hAnsi="Arial" w:cs="Arial"/>
          <w:i/>
          <w:lang w:val="en-IE"/>
        </w:rPr>
      </w:pPr>
      <w:r>
        <w:rPr>
          <w:rFonts w:ascii="Arial" w:hAnsi="Arial" w:cs="Arial"/>
          <w:i/>
          <w:lang w:val="en-IE"/>
        </w:rPr>
        <w:t>Parent surveys</w:t>
      </w:r>
      <w:r w:rsidR="003D5906">
        <w:rPr>
          <w:rFonts w:ascii="Arial" w:hAnsi="Arial" w:cs="Arial"/>
          <w:i/>
          <w:lang w:val="en-IE"/>
        </w:rPr>
        <w:t xml:space="preserve"> 2</w:t>
      </w:r>
      <w:r w:rsidR="003D5906" w:rsidRPr="003D5906">
        <w:rPr>
          <w:rFonts w:ascii="Arial" w:hAnsi="Arial" w:cs="Arial"/>
          <w:i/>
          <w:vertAlign w:val="superscript"/>
          <w:lang w:val="en-IE"/>
        </w:rPr>
        <w:t>nd</w:t>
      </w:r>
      <w:r w:rsidR="003D5906">
        <w:rPr>
          <w:rFonts w:ascii="Arial" w:hAnsi="Arial" w:cs="Arial"/>
          <w:i/>
          <w:lang w:val="en-IE"/>
        </w:rPr>
        <w:t xml:space="preserve"> and 5</w:t>
      </w:r>
      <w:r w:rsidR="003D5906" w:rsidRPr="003D5906">
        <w:rPr>
          <w:rFonts w:ascii="Arial" w:hAnsi="Arial" w:cs="Arial"/>
          <w:i/>
          <w:vertAlign w:val="superscript"/>
          <w:lang w:val="en-IE"/>
        </w:rPr>
        <w:t>th</w:t>
      </w:r>
      <w:r w:rsidR="003D5906">
        <w:rPr>
          <w:rFonts w:ascii="Arial" w:hAnsi="Arial" w:cs="Arial"/>
          <w:i/>
          <w:lang w:val="en-IE"/>
        </w:rPr>
        <w:t xml:space="preserve"> years. </w:t>
      </w:r>
    </w:p>
    <w:p w:rsidR="00D36B82" w:rsidRDefault="00D36B82" w:rsidP="0089659F">
      <w:pPr>
        <w:numPr>
          <w:ilvl w:val="0"/>
          <w:numId w:val="3"/>
        </w:numPr>
        <w:rPr>
          <w:rFonts w:ascii="Arial" w:hAnsi="Arial" w:cs="Arial"/>
          <w:i/>
          <w:lang w:val="en-IE"/>
        </w:rPr>
      </w:pPr>
      <w:r>
        <w:rPr>
          <w:rFonts w:ascii="Arial" w:hAnsi="Arial" w:cs="Arial"/>
          <w:i/>
          <w:lang w:val="en-IE"/>
        </w:rPr>
        <w:t>WSE/MLL survey results</w:t>
      </w:r>
    </w:p>
    <w:p w:rsidR="00E2541A" w:rsidRDefault="00E2541A" w:rsidP="00E2541A">
      <w:pPr>
        <w:rPr>
          <w:rFonts w:ascii="Arial" w:hAnsi="Arial" w:cs="Arial"/>
          <w:i/>
          <w:lang w:val="en-IE"/>
        </w:rPr>
      </w:pPr>
    </w:p>
    <w:p w:rsidR="00E2541A" w:rsidRDefault="00E2541A" w:rsidP="00E2541A">
      <w:pPr>
        <w:rPr>
          <w:rFonts w:ascii="Arial" w:hAnsi="Arial" w:cs="Arial"/>
          <w:i/>
          <w:lang w:val="en-IE"/>
        </w:rPr>
      </w:pPr>
    </w:p>
    <w:p w:rsidR="00E2541A" w:rsidRDefault="00E2541A" w:rsidP="00E2541A">
      <w:pPr>
        <w:rPr>
          <w:rFonts w:ascii="Arial" w:hAnsi="Arial" w:cs="Arial"/>
          <w:i/>
          <w:lang w:val="en-IE"/>
        </w:rPr>
      </w:pPr>
    </w:p>
    <w:p w:rsidR="00E2541A" w:rsidRDefault="00E2541A" w:rsidP="00E2541A">
      <w:pPr>
        <w:rPr>
          <w:rFonts w:ascii="Arial" w:hAnsi="Arial" w:cs="Arial"/>
          <w:i/>
          <w:lang w:val="en-IE"/>
        </w:rPr>
      </w:pPr>
    </w:p>
    <w:p w:rsidR="00E2541A" w:rsidRDefault="00E2541A" w:rsidP="00E2541A">
      <w:pPr>
        <w:rPr>
          <w:rFonts w:ascii="Arial" w:hAnsi="Arial" w:cs="Arial"/>
          <w:i/>
          <w:lang w:val="en-IE"/>
        </w:rPr>
      </w:pPr>
    </w:p>
    <w:p w:rsidR="0089659F" w:rsidRPr="00E2541A" w:rsidRDefault="0089659F" w:rsidP="00E2541A">
      <w:pPr>
        <w:spacing w:after="200" w:line="276" w:lineRule="auto"/>
        <w:rPr>
          <w:rFonts w:ascii="Arial" w:hAnsi="Arial" w:cs="Arial"/>
          <w:i/>
          <w:lang w:val="en-IE"/>
        </w:rPr>
      </w:pPr>
      <w:r>
        <w:rPr>
          <w:rFonts w:ascii="Arial" w:hAnsi="Arial" w:cs="Arial"/>
          <w:b/>
          <w:i/>
          <w:u w:val="single"/>
          <w:lang w:val="en-IE"/>
        </w:rPr>
        <w:t>Appendix 4: Tools/Strategies we will continue to use for AFL and Peer Observation</w:t>
      </w:r>
    </w:p>
    <w:p w:rsidR="0089659F" w:rsidRDefault="0089659F" w:rsidP="0089659F">
      <w:pPr>
        <w:ind w:left="360"/>
        <w:rPr>
          <w:rFonts w:ascii="Arial" w:hAnsi="Arial" w:cs="Arial"/>
          <w:b/>
          <w:i/>
          <w:u w:val="single"/>
          <w:lang w:val="en-IE"/>
        </w:rPr>
      </w:pPr>
    </w:p>
    <w:p w:rsidR="0089659F" w:rsidRDefault="0089659F" w:rsidP="0089659F">
      <w:pPr>
        <w:ind w:left="360"/>
        <w:rPr>
          <w:rFonts w:ascii="Arial" w:hAnsi="Arial" w:cs="Arial"/>
          <w:b/>
          <w:i/>
          <w:u w:val="single"/>
          <w:lang w:val="en-IE"/>
        </w:rPr>
      </w:pPr>
    </w:p>
    <w:p w:rsidR="00BC1F1F" w:rsidRPr="00BC1F1F" w:rsidRDefault="00BC1F1F" w:rsidP="00BC1F1F">
      <w:pPr>
        <w:ind w:left="360"/>
        <w:rPr>
          <w:rFonts w:ascii="Arial" w:hAnsi="Arial" w:cs="Arial"/>
          <w:b/>
          <w:i/>
          <w:u w:val="single"/>
          <w:lang w:val="en-IE"/>
        </w:rPr>
      </w:pPr>
    </w:p>
    <w:p w:rsidR="00BC1F1F" w:rsidRPr="00340863" w:rsidRDefault="00BC1F1F" w:rsidP="00BC1F1F">
      <w:pPr>
        <w:ind w:left="720"/>
        <w:rPr>
          <w:rFonts w:ascii="Arial" w:hAnsi="Arial" w:cs="Arial"/>
          <w:i/>
          <w:lang w:val="en-IE"/>
        </w:rPr>
      </w:pPr>
    </w:p>
    <w:p w:rsidR="00BC1F1F" w:rsidRDefault="00BC1F1F" w:rsidP="00BC1F1F">
      <w:pPr>
        <w:ind w:left="720"/>
        <w:rPr>
          <w:rFonts w:ascii="Arial" w:hAnsi="Arial" w:cs="Arial"/>
          <w:lang w:val="en-IE"/>
        </w:rPr>
      </w:pPr>
    </w:p>
    <w:p w:rsidR="00BC1F1F" w:rsidRDefault="00BC1F1F" w:rsidP="00BC1F1F">
      <w:pPr>
        <w:ind w:left="720"/>
        <w:rPr>
          <w:rFonts w:ascii="Arial" w:hAnsi="Arial" w:cs="Arial"/>
          <w:lang w:val="en-IE"/>
        </w:rPr>
      </w:pPr>
    </w:p>
    <w:p w:rsidR="00BC1F1F" w:rsidRDefault="00BC1F1F" w:rsidP="00BC1F1F">
      <w:pPr>
        <w:ind w:left="720"/>
        <w:rPr>
          <w:rFonts w:ascii="Arial" w:hAnsi="Arial" w:cs="Arial"/>
          <w:lang w:val="en-IE"/>
        </w:rPr>
      </w:pPr>
    </w:p>
    <w:p w:rsidR="00D4425C" w:rsidRPr="00E611BF" w:rsidRDefault="00D4425C"/>
    <w:sectPr w:rsidR="00D4425C" w:rsidRPr="00E611BF" w:rsidSect="00CA525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73B"/>
    <w:multiLevelType w:val="hybridMultilevel"/>
    <w:tmpl w:val="83D28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7763B"/>
    <w:multiLevelType w:val="hybridMultilevel"/>
    <w:tmpl w:val="0BD8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DAE"/>
    <w:multiLevelType w:val="hybridMultilevel"/>
    <w:tmpl w:val="A8EA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0D4DA7"/>
    <w:multiLevelType w:val="hybridMultilevel"/>
    <w:tmpl w:val="88D86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217D6A"/>
    <w:multiLevelType w:val="hybridMultilevel"/>
    <w:tmpl w:val="593CB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6750D"/>
    <w:multiLevelType w:val="hybridMultilevel"/>
    <w:tmpl w:val="0D0E3B88"/>
    <w:lvl w:ilvl="0" w:tplc="B4AE037C">
      <w:start w:val="4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6666B"/>
    <w:multiLevelType w:val="hybridMultilevel"/>
    <w:tmpl w:val="E7647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964840"/>
    <w:multiLevelType w:val="hybridMultilevel"/>
    <w:tmpl w:val="20C45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215B8A"/>
    <w:multiLevelType w:val="hybridMultilevel"/>
    <w:tmpl w:val="1A940706"/>
    <w:lvl w:ilvl="0" w:tplc="AF0043F8">
      <w:start w:val="1"/>
      <w:numFmt w:val="bullet"/>
      <w:lvlText w:val="•"/>
      <w:lvlJc w:val="left"/>
      <w:pPr>
        <w:tabs>
          <w:tab w:val="num" w:pos="720"/>
        </w:tabs>
        <w:ind w:left="720" w:hanging="360"/>
      </w:pPr>
      <w:rPr>
        <w:rFonts w:ascii="Arial" w:hAnsi="Arial" w:hint="default"/>
      </w:rPr>
    </w:lvl>
    <w:lvl w:ilvl="1" w:tplc="F5C06496" w:tentative="1">
      <w:start w:val="1"/>
      <w:numFmt w:val="bullet"/>
      <w:lvlText w:val="•"/>
      <w:lvlJc w:val="left"/>
      <w:pPr>
        <w:tabs>
          <w:tab w:val="num" w:pos="1440"/>
        </w:tabs>
        <w:ind w:left="1440" w:hanging="360"/>
      </w:pPr>
      <w:rPr>
        <w:rFonts w:ascii="Arial" w:hAnsi="Arial" w:hint="default"/>
      </w:rPr>
    </w:lvl>
    <w:lvl w:ilvl="2" w:tplc="6350911A" w:tentative="1">
      <w:start w:val="1"/>
      <w:numFmt w:val="bullet"/>
      <w:lvlText w:val="•"/>
      <w:lvlJc w:val="left"/>
      <w:pPr>
        <w:tabs>
          <w:tab w:val="num" w:pos="2160"/>
        </w:tabs>
        <w:ind w:left="2160" w:hanging="360"/>
      </w:pPr>
      <w:rPr>
        <w:rFonts w:ascii="Arial" w:hAnsi="Arial" w:hint="default"/>
      </w:rPr>
    </w:lvl>
    <w:lvl w:ilvl="3" w:tplc="0838AFCC" w:tentative="1">
      <w:start w:val="1"/>
      <w:numFmt w:val="bullet"/>
      <w:lvlText w:val="•"/>
      <w:lvlJc w:val="left"/>
      <w:pPr>
        <w:tabs>
          <w:tab w:val="num" w:pos="2880"/>
        </w:tabs>
        <w:ind w:left="2880" w:hanging="360"/>
      </w:pPr>
      <w:rPr>
        <w:rFonts w:ascii="Arial" w:hAnsi="Arial" w:hint="default"/>
      </w:rPr>
    </w:lvl>
    <w:lvl w:ilvl="4" w:tplc="A6720458" w:tentative="1">
      <w:start w:val="1"/>
      <w:numFmt w:val="bullet"/>
      <w:lvlText w:val="•"/>
      <w:lvlJc w:val="left"/>
      <w:pPr>
        <w:tabs>
          <w:tab w:val="num" w:pos="3600"/>
        </w:tabs>
        <w:ind w:left="3600" w:hanging="360"/>
      </w:pPr>
      <w:rPr>
        <w:rFonts w:ascii="Arial" w:hAnsi="Arial" w:hint="default"/>
      </w:rPr>
    </w:lvl>
    <w:lvl w:ilvl="5" w:tplc="1D2EC7BA" w:tentative="1">
      <w:start w:val="1"/>
      <w:numFmt w:val="bullet"/>
      <w:lvlText w:val="•"/>
      <w:lvlJc w:val="left"/>
      <w:pPr>
        <w:tabs>
          <w:tab w:val="num" w:pos="4320"/>
        </w:tabs>
        <w:ind w:left="4320" w:hanging="360"/>
      </w:pPr>
      <w:rPr>
        <w:rFonts w:ascii="Arial" w:hAnsi="Arial" w:hint="default"/>
      </w:rPr>
    </w:lvl>
    <w:lvl w:ilvl="6" w:tplc="C0F4FAAC" w:tentative="1">
      <w:start w:val="1"/>
      <w:numFmt w:val="bullet"/>
      <w:lvlText w:val="•"/>
      <w:lvlJc w:val="left"/>
      <w:pPr>
        <w:tabs>
          <w:tab w:val="num" w:pos="5040"/>
        </w:tabs>
        <w:ind w:left="5040" w:hanging="360"/>
      </w:pPr>
      <w:rPr>
        <w:rFonts w:ascii="Arial" w:hAnsi="Arial" w:hint="default"/>
      </w:rPr>
    </w:lvl>
    <w:lvl w:ilvl="7" w:tplc="653AB920" w:tentative="1">
      <w:start w:val="1"/>
      <w:numFmt w:val="bullet"/>
      <w:lvlText w:val="•"/>
      <w:lvlJc w:val="left"/>
      <w:pPr>
        <w:tabs>
          <w:tab w:val="num" w:pos="5760"/>
        </w:tabs>
        <w:ind w:left="5760" w:hanging="360"/>
      </w:pPr>
      <w:rPr>
        <w:rFonts w:ascii="Arial" w:hAnsi="Arial" w:hint="default"/>
      </w:rPr>
    </w:lvl>
    <w:lvl w:ilvl="8" w:tplc="8B7A6D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423B37"/>
    <w:multiLevelType w:val="hybridMultilevel"/>
    <w:tmpl w:val="F5C8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50088"/>
    <w:multiLevelType w:val="hybridMultilevel"/>
    <w:tmpl w:val="2C6A3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8735BB"/>
    <w:multiLevelType w:val="hybridMultilevel"/>
    <w:tmpl w:val="15F82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F7489"/>
    <w:multiLevelType w:val="hybridMultilevel"/>
    <w:tmpl w:val="4F8660E0"/>
    <w:lvl w:ilvl="0" w:tplc="1262AA3C">
      <w:numFmt w:val="bullet"/>
      <w:lvlText w:val=""/>
      <w:lvlJc w:val="left"/>
      <w:pPr>
        <w:ind w:left="2160" w:hanging="360"/>
      </w:pPr>
      <w:rPr>
        <w:rFonts w:ascii="Symbol" w:eastAsia="Times New Roman" w:hAnsi="Symbol" w:cs="Courier New" w:hint="default"/>
        <w:i w:val="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54A200B6"/>
    <w:multiLevelType w:val="hybridMultilevel"/>
    <w:tmpl w:val="DCE24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387DCC"/>
    <w:multiLevelType w:val="hybridMultilevel"/>
    <w:tmpl w:val="D826B8A8"/>
    <w:lvl w:ilvl="0" w:tplc="DA102E3A">
      <w:start w:val="1"/>
      <w:numFmt w:val="bullet"/>
      <w:lvlText w:val="•"/>
      <w:lvlJc w:val="left"/>
      <w:pPr>
        <w:tabs>
          <w:tab w:val="num" w:pos="720"/>
        </w:tabs>
        <w:ind w:left="720" w:hanging="360"/>
      </w:pPr>
      <w:rPr>
        <w:rFonts w:ascii="Arial" w:hAnsi="Arial" w:hint="default"/>
      </w:rPr>
    </w:lvl>
    <w:lvl w:ilvl="1" w:tplc="BB565DD4">
      <w:start w:val="1"/>
      <w:numFmt w:val="bullet"/>
      <w:lvlText w:val="•"/>
      <w:lvlJc w:val="left"/>
      <w:pPr>
        <w:tabs>
          <w:tab w:val="num" w:pos="1440"/>
        </w:tabs>
        <w:ind w:left="1440" w:hanging="360"/>
      </w:pPr>
      <w:rPr>
        <w:rFonts w:ascii="Arial" w:hAnsi="Arial" w:hint="default"/>
      </w:rPr>
    </w:lvl>
    <w:lvl w:ilvl="2" w:tplc="E0A49D2A" w:tentative="1">
      <w:start w:val="1"/>
      <w:numFmt w:val="bullet"/>
      <w:lvlText w:val="•"/>
      <w:lvlJc w:val="left"/>
      <w:pPr>
        <w:tabs>
          <w:tab w:val="num" w:pos="2160"/>
        </w:tabs>
        <w:ind w:left="2160" w:hanging="360"/>
      </w:pPr>
      <w:rPr>
        <w:rFonts w:ascii="Arial" w:hAnsi="Arial" w:hint="default"/>
      </w:rPr>
    </w:lvl>
    <w:lvl w:ilvl="3" w:tplc="CFDCD506" w:tentative="1">
      <w:start w:val="1"/>
      <w:numFmt w:val="bullet"/>
      <w:lvlText w:val="•"/>
      <w:lvlJc w:val="left"/>
      <w:pPr>
        <w:tabs>
          <w:tab w:val="num" w:pos="2880"/>
        </w:tabs>
        <w:ind w:left="2880" w:hanging="360"/>
      </w:pPr>
      <w:rPr>
        <w:rFonts w:ascii="Arial" w:hAnsi="Arial" w:hint="default"/>
      </w:rPr>
    </w:lvl>
    <w:lvl w:ilvl="4" w:tplc="F41C57EE" w:tentative="1">
      <w:start w:val="1"/>
      <w:numFmt w:val="bullet"/>
      <w:lvlText w:val="•"/>
      <w:lvlJc w:val="left"/>
      <w:pPr>
        <w:tabs>
          <w:tab w:val="num" w:pos="3600"/>
        </w:tabs>
        <w:ind w:left="3600" w:hanging="360"/>
      </w:pPr>
      <w:rPr>
        <w:rFonts w:ascii="Arial" w:hAnsi="Arial" w:hint="default"/>
      </w:rPr>
    </w:lvl>
    <w:lvl w:ilvl="5" w:tplc="DD269118" w:tentative="1">
      <w:start w:val="1"/>
      <w:numFmt w:val="bullet"/>
      <w:lvlText w:val="•"/>
      <w:lvlJc w:val="left"/>
      <w:pPr>
        <w:tabs>
          <w:tab w:val="num" w:pos="4320"/>
        </w:tabs>
        <w:ind w:left="4320" w:hanging="360"/>
      </w:pPr>
      <w:rPr>
        <w:rFonts w:ascii="Arial" w:hAnsi="Arial" w:hint="default"/>
      </w:rPr>
    </w:lvl>
    <w:lvl w:ilvl="6" w:tplc="F2124F38" w:tentative="1">
      <w:start w:val="1"/>
      <w:numFmt w:val="bullet"/>
      <w:lvlText w:val="•"/>
      <w:lvlJc w:val="left"/>
      <w:pPr>
        <w:tabs>
          <w:tab w:val="num" w:pos="5040"/>
        </w:tabs>
        <w:ind w:left="5040" w:hanging="360"/>
      </w:pPr>
      <w:rPr>
        <w:rFonts w:ascii="Arial" w:hAnsi="Arial" w:hint="default"/>
      </w:rPr>
    </w:lvl>
    <w:lvl w:ilvl="7" w:tplc="A54C00EA" w:tentative="1">
      <w:start w:val="1"/>
      <w:numFmt w:val="bullet"/>
      <w:lvlText w:val="•"/>
      <w:lvlJc w:val="left"/>
      <w:pPr>
        <w:tabs>
          <w:tab w:val="num" w:pos="5760"/>
        </w:tabs>
        <w:ind w:left="5760" w:hanging="360"/>
      </w:pPr>
      <w:rPr>
        <w:rFonts w:ascii="Arial" w:hAnsi="Arial" w:hint="default"/>
      </w:rPr>
    </w:lvl>
    <w:lvl w:ilvl="8" w:tplc="77EE81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FE5863"/>
    <w:multiLevelType w:val="hybridMultilevel"/>
    <w:tmpl w:val="2C16A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54086"/>
    <w:multiLevelType w:val="hybridMultilevel"/>
    <w:tmpl w:val="14BCC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3432E"/>
    <w:multiLevelType w:val="hybridMultilevel"/>
    <w:tmpl w:val="FBF47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1A35D3"/>
    <w:multiLevelType w:val="hybridMultilevel"/>
    <w:tmpl w:val="18525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3372BD"/>
    <w:multiLevelType w:val="hybridMultilevel"/>
    <w:tmpl w:val="01821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567489"/>
    <w:multiLevelType w:val="hybridMultilevel"/>
    <w:tmpl w:val="E862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882695"/>
    <w:multiLevelType w:val="hybridMultilevel"/>
    <w:tmpl w:val="DA66FC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4E5266"/>
    <w:multiLevelType w:val="hybridMultilevel"/>
    <w:tmpl w:val="939AE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62599F"/>
    <w:multiLevelType w:val="hybridMultilevel"/>
    <w:tmpl w:val="DCBA48B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EA26602"/>
    <w:multiLevelType w:val="hybridMultilevel"/>
    <w:tmpl w:val="2DD6D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F60836"/>
    <w:multiLevelType w:val="hybridMultilevel"/>
    <w:tmpl w:val="78F0F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2"/>
  </w:num>
  <w:num w:numId="5">
    <w:abstractNumId w:val="20"/>
  </w:num>
  <w:num w:numId="6">
    <w:abstractNumId w:val="24"/>
  </w:num>
  <w:num w:numId="7">
    <w:abstractNumId w:val="6"/>
  </w:num>
  <w:num w:numId="8">
    <w:abstractNumId w:val="9"/>
  </w:num>
  <w:num w:numId="9">
    <w:abstractNumId w:val="12"/>
  </w:num>
  <w:num w:numId="10">
    <w:abstractNumId w:val="19"/>
  </w:num>
  <w:num w:numId="11">
    <w:abstractNumId w:val="21"/>
  </w:num>
  <w:num w:numId="12">
    <w:abstractNumId w:val="3"/>
  </w:num>
  <w:num w:numId="13">
    <w:abstractNumId w:val="8"/>
  </w:num>
  <w:num w:numId="14">
    <w:abstractNumId w:val="29"/>
  </w:num>
  <w:num w:numId="15">
    <w:abstractNumId w:val="0"/>
  </w:num>
  <w:num w:numId="16">
    <w:abstractNumId w:val="5"/>
  </w:num>
  <w:num w:numId="17">
    <w:abstractNumId w:val="14"/>
  </w:num>
  <w:num w:numId="18">
    <w:abstractNumId w:val="17"/>
  </w:num>
  <w:num w:numId="19">
    <w:abstractNumId w:val="4"/>
  </w:num>
  <w:num w:numId="20">
    <w:abstractNumId w:val="28"/>
  </w:num>
  <w:num w:numId="21">
    <w:abstractNumId w:val="11"/>
  </w:num>
  <w:num w:numId="22">
    <w:abstractNumId w:val="18"/>
  </w:num>
  <w:num w:numId="23">
    <w:abstractNumId w:val="2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13"/>
  </w:num>
  <w:num w:numId="39">
    <w:abstractNumId w:val="26"/>
  </w:num>
  <w:num w:numId="40">
    <w:abstractNumId w:val="1"/>
  </w:num>
  <w:num w:numId="41">
    <w:abstractNumId w:val="16"/>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0C"/>
    <w:rsid w:val="00002150"/>
    <w:rsid w:val="00005A5F"/>
    <w:rsid w:val="0003336B"/>
    <w:rsid w:val="00050495"/>
    <w:rsid w:val="000606C9"/>
    <w:rsid w:val="000929B7"/>
    <w:rsid w:val="000A6703"/>
    <w:rsid w:val="000C044B"/>
    <w:rsid w:val="000E125E"/>
    <w:rsid w:val="001071E9"/>
    <w:rsid w:val="0010745D"/>
    <w:rsid w:val="00122D94"/>
    <w:rsid w:val="00137DFD"/>
    <w:rsid w:val="00143EF7"/>
    <w:rsid w:val="00150352"/>
    <w:rsid w:val="00191B0C"/>
    <w:rsid w:val="001B549F"/>
    <w:rsid w:val="001D79E4"/>
    <w:rsid w:val="001E5A33"/>
    <w:rsid w:val="001F2305"/>
    <w:rsid w:val="00206384"/>
    <w:rsid w:val="00237C32"/>
    <w:rsid w:val="00256AE4"/>
    <w:rsid w:val="0027691E"/>
    <w:rsid w:val="002771D5"/>
    <w:rsid w:val="00282C35"/>
    <w:rsid w:val="002855ED"/>
    <w:rsid w:val="00292BFA"/>
    <w:rsid w:val="002D0A32"/>
    <w:rsid w:val="002E697B"/>
    <w:rsid w:val="003300BA"/>
    <w:rsid w:val="00340863"/>
    <w:rsid w:val="00341830"/>
    <w:rsid w:val="003462A1"/>
    <w:rsid w:val="00356E42"/>
    <w:rsid w:val="00372F7B"/>
    <w:rsid w:val="003B2079"/>
    <w:rsid w:val="003C024F"/>
    <w:rsid w:val="003D2BD1"/>
    <w:rsid w:val="003D35C7"/>
    <w:rsid w:val="003D5906"/>
    <w:rsid w:val="003F61E6"/>
    <w:rsid w:val="00412DFB"/>
    <w:rsid w:val="004225D3"/>
    <w:rsid w:val="00423F1B"/>
    <w:rsid w:val="00442205"/>
    <w:rsid w:val="00447AC9"/>
    <w:rsid w:val="00451CC9"/>
    <w:rsid w:val="004A7E15"/>
    <w:rsid w:val="004C0F99"/>
    <w:rsid w:val="004C4E32"/>
    <w:rsid w:val="004C5277"/>
    <w:rsid w:val="004D5CBE"/>
    <w:rsid w:val="00510FC6"/>
    <w:rsid w:val="0051353E"/>
    <w:rsid w:val="00530DF2"/>
    <w:rsid w:val="00532377"/>
    <w:rsid w:val="005327B2"/>
    <w:rsid w:val="00545A1D"/>
    <w:rsid w:val="00557FF1"/>
    <w:rsid w:val="0059169D"/>
    <w:rsid w:val="005A538A"/>
    <w:rsid w:val="005E215C"/>
    <w:rsid w:val="005E4723"/>
    <w:rsid w:val="005F1865"/>
    <w:rsid w:val="00655678"/>
    <w:rsid w:val="00676448"/>
    <w:rsid w:val="0069532B"/>
    <w:rsid w:val="006D3F17"/>
    <w:rsid w:val="006F6DD2"/>
    <w:rsid w:val="00771069"/>
    <w:rsid w:val="00772597"/>
    <w:rsid w:val="0077436C"/>
    <w:rsid w:val="007C0FE7"/>
    <w:rsid w:val="007C2484"/>
    <w:rsid w:val="007D1ED8"/>
    <w:rsid w:val="007F3C74"/>
    <w:rsid w:val="00806200"/>
    <w:rsid w:val="008143D2"/>
    <w:rsid w:val="00824394"/>
    <w:rsid w:val="00834656"/>
    <w:rsid w:val="008346F0"/>
    <w:rsid w:val="008420F3"/>
    <w:rsid w:val="00842B19"/>
    <w:rsid w:val="0084724A"/>
    <w:rsid w:val="008531D6"/>
    <w:rsid w:val="008540E3"/>
    <w:rsid w:val="00891E87"/>
    <w:rsid w:val="0089659F"/>
    <w:rsid w:val="008B507D"/>
    <w:rsid w:val="008C637B"/>
    <w:rsid w:val="008E5286"/>
    <w:rsid w:val="008F12BB"/>
    <w:rsid w:val="00920B5F"/>
    <w:rsid w:val="00924798"/>
    <w:rsid w:val="00986DB9"/>
    <w:rsid w:val="009938CE"/>
    <w:rsid w:val="009A5102"/>
    <w:rsid w:val="00A031BE"/>
    <w:rsid w:val="00A1502F"/>
    <w:rsid w:val="00A252AC"/>
    <w:rsid w:val="00A35D92"/>
    <w:rsid w:val="00A37249"/>
    <w:rsid w:val="00A635CB"/>
    <w:rsid w:val="00A74272"/>
    <w:rsid w:val="00A76BD5"/>
    <w:rsid w:val="00AA680C"/>
    <w:rsid w:val="00AC0234"/>
    <w:rsid w:val="00AD465E"/>
    <w:rsid w:val="00B1016C"/>
    <w:rsid w:val="00B15890"/>
    <w:rsid w:val="00B201EF"/>
    <w:rsid w:val="00B57797"/>
    <w:rsid w:val="00B61675"/>
    <w:rsid w:val="00B663B2"/>
    <w:rsid w:val="00B66FF2"/>
    <w:rsid w:val="00B741B6"/>
    <w:rsid w:val="00BC1F1F"/>
    <w:rsid w:val="00C03A80"/>
    <w:rsid w:val="00C10E65"/>
    <w:rsid w:val="00C159E6"/>
    <w:rsid w:val="00C16278"/>
    <w:rsid w:val="00C32AF3"/>
    <w:rsid w:val="00C41568"/>
    <w:rsid w:val="00C45847"/>
    <w:rsid w:val="00C51BB3"/>
    <w:rsid w:val="00C90D9D"/>
    <w:rsid w:val="00C97AE9"/>
    <w:rsid w:val="00CA525F"/>
    <w:rsid w:val="00CB3596"/>
    <w:rsid w:val="00CB730D"/>
    <w:rsid w:val="00CC7399"/>
    <w:rsid w:val="00D1282C"/>
    <w:rsid w:val="00D36B82"/>
    <w:rsid w:val="00D4425C"/>
    <w:rsid w:val="00D64E5A"/>
    <w:rsid w:val="00D734A0"/>
    <w:rsid w:val="00D81157"/>
    <w:rsid w:val="00D91FF8"/>
    <w:rsid w:val="00DF1087"/>
    <w:rsid w:val="00DF7BC6"/>
    <w:rsid w:val="00E019A8"/>
    <w:rsid w:val="00E100DB"/>
    <w:rsid w:val="00E2541A"/>
    <w:rsid w:val="00E345AE"/>
    <w:rsid w:val="00E45666"/>
    <w:rsid w:val="00E611BF"/>
    <w:rsid w:val="00E650F3"/>
    <w:rsid w:val="00EB039D"/>
    <w:rsid w:val="00ED68EF"/>
    <w:rsid w:val="00F14A37"/>
    <w:rsid w:val="00F22A2E"/>
    <w:rsid w:val="00F56A25"/>
    <w:rsid w:val="00F61702"/>
    <w:rsid w:val="00F83ACB"/>
    <w:rsid w:val="00F932DC"/>
    <w:rsid w:val="00F964E7"/>
    <w:rsid w:val="00FA0183"/>
    <w:rsid w:val="00FB335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A8396-0667-4022-B1BC-0FA83A5A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0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91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2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525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Heading1"/>
    <w:next w:val="Normal"/>
    <w:link w:val="Heading7Char"/>
    <w:qFormat/>
    <w:rsid w:val="00191B0C"/>
    <w:pPr>
      <w:keepLines w:val="0"/>
      <w:spacing w:before="0"/>
      <w:jc w:val="center"/>
      <w:outlineLvl w:val="6"/>
    </w:pPr>
    <w:rPr>
      <w:rFonts w:ascii="Arial" w:eastAsia="Times New Roman" w:hAnsi="Arial" w:cs="Arial"/>
      <w:smallCaps/>
      <w:color w:val="auto"/>
      <w:kern w:val="32"/>
      <w:sz w:val="18"/>
      <w:szCs w:val="18"/>
    </w:rPr>
  </w:style>
  <w:style w:type="paragraph" w:styleId="Heading8">
    <w:name w:val="heading 8"/>
    <w:basedOn w:val="Normal"/>
    <w:next w:val="Normal"/>
    <w:link w:val="Heading8Char"/>
    <w:qFormat/>
    <w:rsid w:val="00191B0C"/>
    <w:pPr>
      <w:jc w:val="center"/>
      <w:outlineLvl w:val="7"/>
    </w:pPr>
    <w:rPr>
      <w:rFonts w:ascii="Arial" w:hAnsi="Arial" w:cs="Arial"/>
      <w:sz w:val="52"/>
      <w:szCs w:val="52"/>
    </w:rPr>
  </w:style>
  <w:style w:type="paragraph" w:styleId="Heading9">
    <w:name w:val="heading 9"/>
    <w:basedOn w:val="Normal"/>
    <w:next w:val="Normal"/>
    <w:link w:val="Heading9Char"/>
    <w:qFormat/>
    <w:rsid w:val="00191B0C"/>
    <w:pPr>
      <w:jc w:val="cente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B0C"/>
    <w:rPr>
      <w:rFonts w:ascii="Arial" w:eastAsia="Times New Roman" w:hAnsi="Arial" w:cs="Arial"/>
      <w:b/>
      <w:bCs/>
      <w:smallCaps/>
      <w:kern w:val="32"/>
      <w:sz w:val="18"/>
      <w:szCs w:val="18"/>
      <w:lang w:val="en-GB" w:eastAsia="en-GB"/>
    </w:rPr>
  </w:style>
  <w:style w:type="character" w:customStyle="1" w:styleId="Heading8Char">
    <w:name w:val="Heading 8 Char"/>
    <w:basedOn w:val="DefaultParagraphFont"/>
    <w:link w:val="Heading8"/>
    <w:rsid w:val="00191B0C"/>
    <w:rPr>
      <w:rFonts w:ascii="Arial" w:eastAsia="Times New Roman" w:hAnsi="Arial" w:cs="Arial"/>
      <w:sz w:val="52"/>
      <w:szCs w:val="52"/>
      <w:lang w:val="en-GB" w:eastAsia="en-GB"/>
    </w:rPr>
  </w:style>
  <w:style w:type="character" w:customStyle="1" w:styleId="Heading9Char">
    <w:name w:val="Heading 9 Char"/>
    <w:basedOn w:val="DefaultParagraphFont"/>
    <w:link w:val="Heading9"/>
    <w:rsid w:val="00191B0C"/>
    <w:rPr>
      <w:rFonts w:ascii="Arial" w:eastAsia="Times New Roman" w:hAnsi="Arial" w:cs="Arial"/>
      <w:sz w:val="32"/>
      <w:szCs w:val="32"/>
      <w:lang w:val="en-GB" w:eastAsia="en-GB"/>
    </w:rPr>
  </w:style>
  <w:style w:type="character" w:customStyle="1" w:styleId="Heading1Char">
    <w:name w:val="Heading 1 Char"/>
    <w:basedOn w:val="DefaultParagraphFont"/>
    <w:link w:val="Heading1"/>
    <w:uiPriority w:val="9"/>
    <w:rsid w:val="00191B0C"/>
    <w:rPr>
      <w:rFonts w:asciiTheme="majorHAnsi" w:eastAsiaTheme="majorEastAsia" w:hAnsiTheme="majorHAnsi" w:cstheme="majorBidi"/>
      <w:b/>
      <w:bCs/>
      <w:color w:val="365F91" w:themeColor="accent1" w:themeShade="BF"/>
      <w:sz w:val="28"/>
      <w:szCs w:val="28"/>
      <w:lang w:val="en-GB" w:eastAsia="en-GB"/>
    </w:rPr>
  </w:style>
  <w:style w:type="paragraph" w:styleId="BalloonText">
    <w:name w:val="Balloon Text"/>
    <w:basedOn w:val="Normal"/>
    <w:link w:val="BalloonTextChar"/>
    <w:uiPriority w:val="99"/>
    <w:semiHidden/>
    <w:unhideWhenUsed/>
    <w:rsid w:val="00191B0C"/>
    <w:rPr>
      <w:rFonts w:ascii="Tahoma" w:hAnsi="Tahoma" w:cs="Tahoma"/>
      <w:sz w:val="16"/>
      <w:szCs w:val="16"/>
    </w:rPr>
  </w:style>
  <w:style w:type="character" w:customStyle="1" w:styleId="BalloonTextChar">
    <w:name w:val="Balloon Text Char"/>
    <w:basedOn w:val="DefaultParagraphFont"/>
    <w:link w:val="BalloonText"/>
    <w:uiPriority w:val="99"/>
    <w:semiHidden/>
    <w:rsid w:val="00191B0C"/>
    <w:rPr>
      <w:rFonts w:ascii="Tahoma" w:eastAsia="Times New Roman" w:hAnsi="Tahoma" w:cs="Tahoma"/>
      <w:sz w:val="16"/>
      <w:szCs w:val="16"/>
      <w:lang w:val="en-GB" w:eastAsia="en-GB"/>
    </w:rPr>
  </w:style>
  <w:style w:type="paragraph" w:styleId="ListParagraph">
    <w:name w:val="List Paragraph"/>
    <w:basedOn w:val="Normal"/>
    <w:uiPriority w:val="34"/>
    <w:qFormat/>
    <w:rsid w:val="00191B0C"/>
    <w:pPr>
      <w:ind w:left="720"/>
      <w:contextualSpacing/>
    </w:pPr>
  </w:style>
  <w:style w:type="character" w:customStyle="1" w:styleId="Heading3Char">
    <w:name w:val="Heading 3 Char"/>
    <w:basedOn w:val="DefaultParagraphFont"/>
    <w:link w:val="Heading3"/>
    <w:uiPriority w:val="9"/>
    <w:rsid w:val="00CA525F"/>
    <w:rPr>
      <w:rFonts w:asciiTheme="majorHAnsi" w:eastAsiaTheme="majorEastAsia" w:hAnsiTheme="majorHAnsi" w:cstheme="majorBidi"/>
      <w:b/>
      <w:bCs/>
      <w:color w:val="4F81BD" w:themeColor="accent1"/>
      <w:sz w:val="24"/>
      <w:szCs w:val="24"/>
      <w:lang w:val="en-GB" w:eastAsia="en-GB"/>
    </w:rPr>
  </w:style>
  <w:style w:type="character" w:customStyle="1" w:styleId="Heading2Char">
    <w:name w:val="Heading 2 Char"/>
    <w:basedOn w:val="DefaultParagraphFont"/>
    <w:link w:val="Heading2"/>
    <w:uiPriority w:val="9"/>
    <w:rsid w:val="00CA525F"/>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semiHidden/>
    <w:unhideWhenUsed/>
    <w:rsid w:val="00E345A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8030">
      <w:bodyDiv w:val="1"/>
      <w:marLeft w:val="0"/>
      <w:marRight w:val="0"/>
      <w:marTop w:val="0"/>
      <w:marBottom w:val="0"/>
      <w:divBdr>
        <w:top w:val="none" w:sz="0" w:space="0" w:color="auto"/>
        <w:left w:val="none" w:sz="0" w:space="0" w:color="auto"/>
        <w:bottom w:val="none" w:sz="0" w:space="0" w:color="auto"/>
        <w:right w:val="none" w:sz="0" w:space="0" w:color="auto"/>
      </w:divBdr>
    </w:div>
    <w:div w:id="1071342491">
      <w:bodyDiv w:val="1"/>
      <w:marLeft w:val="0"/>
      <w:marRight w:val="0"/>
      <w:marTop w:val="0"/>
      <w:marBottom w:val="0"/>
      <w:divBdr>
        <w:top w:val="none" w:sz="0" w:space="0" w:color="auto"/>
        <w:left w:val="none" w:sz="0" w:space="0" w:color="auto"/>
        <w:bottom w:val="none" w:sz="0" w:space="0" w:color="auto"/>
        <w:right w:val="none" w:sz="0" w:space="0" w:color="auto"/>
      </w:divBdr>
    </w:div>
    <w:div w:id="1160076537">
      <w:bodyDiv w:val="1"/>
      <w:marLeft w:val="0"/>
      <w:marRight w:val="0"/>
      <w:marTop w:val="0"/>
      <w:marBottom w:val="0"/>
      <w:divBdr>
        <w:top w:val="none" w:sz="0" w:space="0" w:color="auto"/>
        <w:left w:val="none" w:sz="0" w:space="0" w:color="auto"/>
        <w:bottom w:val="none" w:sz="0" w:space="0" w:color="auto"/>
        <w:right w:val="none" w:sz="0" w:space="0" w:color="auto"/>
      </w:divBdr>
    </w:div>
    <w:div w:id="1614554160">
      <w:bodyDiv w:val="1"/>
      <w:marLeft w:val="0"/>
      <w:marRight w:val="0"/>
      <w:marTop w:val="0"/>
      <w:marBottom w:val="0"/>
      <w:divBdr>
        <w:top w:val="none" w:sz="0" w:space="0" w:color="auto"/>
        <w:left w:val="none" w:sz="0" w:space="0" w:color="auto"/>
        <w:bottom w:val="none" w:sz="0" w:space="0" w:color="auto"/>
        <w:right w:val="none" w:sz="0" w:space="0" w:color="auto"/>
      </w:divBdr>
    </w:div>
    <w:div w:id="20082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AE916-A336-48C8-AF09-C6B837CC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 O' Dwyer</dc:creator>
  <cp:lastModifiedBy>Caroline Doherty</cp:lastModifiedBy>
  <cp:revision>5</cp:revision>
  <cp:lastPrinted>2016-04-14T09:17:00Z</cp:lastPrinted>
  <dcterms:created xsi:type="dcterms:W3CDTF">2016-04-26T10:37:00Z</dcterms:created>
  <dcterms:modified xsi:type="dcterms:W3CDTF">2016-04-27T13:08:00Z</dcterms:modified>
</cp:coreProperties>
</file>